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F6C09" w:rsidRPr="0040245B" w:rsidRDefault="005F6C09" w:rsidP="004745ED">
      <w:pPr>
        <w:autoSpaceDE w:val="0"/>
        <w:rPr>
          <w:rFonts w:eastAsia="Helvetica" w:cs="Times New Roman"/>
          <w:color w:val="000000"/>
        </w:rPr>
      </w:pPr>
    </w:p>
    <w:p w14:paraId="0A37501D" w14:textId="77777777" w:rsidR="005F6C09" w:rsidRPr="0040245B" w:rsidRDefault="005F6C09" w:rsidP="004745ED">
      <w:pPr>
        <w:rPr>
          <w:rFonts w:cs="Times New Roman"/>
        </w:rPr>
      </w:pPr>
      <w:r w:rsidRPr="00456F6C">
        <w:rPr>
          <w:rFonts w:cs="Times New Roman"/>
          <w:noProof/>
          <w:lang w:eastAsia="nl-NL" w:bidi="ar-SA"/>
        </w:rPr>
        <w:drawing>
          <wp:inline distT="0" distB="0" distL="0" distR="0" wp14:anchorId="7153B159" wp14:editId="07777777">
            <wp:extent cx="5762625" cy="1828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828800"/>
                    </a:xfrm>
                    <a:prstGeom prst="rect">
                      <a:avLst/>
                    </a:prstGeom>
                    <a:noFill/>
                    <a:ln>
                      <a:noFill/>
                    </a:ln>
                  </pic:spPr>
                </pic:pic>
              </a:graphicData>
            </a:graphic>
          </wp:inline>
        </w:drawing>
      </w:r>
    </w:p>
    <w:p w14:paraId="5DAB6C7B" w14:textId="77777777" w:rsidR="005F6C09" w:rsidRPr="0040245B" w:rsidRDefault="005F6C09" w:rsidP="004745ED">
      <w:pPr>
        <w:rPr>
          <w:rFonts w:cs="Times New Roman"/>
        </w:rPr>
      </w:pPr>
    </w:p>
    <w:p w14:paraId="02EB378F" w14:textId="77777777" w:rsidR="005F6C09" w:rsidRPr="0040245B" w:rsidRDefault="005F6C09" w:rsidP="004745ED">
      <w:pPr>
        <w:rPr>
          <w:rFonts w:cs="Times New Roman"/>
          <w:b/>
          <w:bCs/>
        </w:rPr>
      </w:pPr>
    </w:p>
    <w:p w14:paraId="6A05A809" w14:textId="77777777" w:rsidR="005F6C09" w:rsidRPr="0040245B" w:rsidRDefault="005F6C09" w:rsidP="004745ED">
      <w:pPr>
        <w:rPr>
          <w:rFonts w:cs="Times New Roman"/>
          <w:b/>
          <w:bCs/>
        </w:rPr>
      </w:pPr>
    </w:p>
    <w:p w14:paraId="6B4DBB02" w14:textId="3EBD366C" w:rsidR="005F6C09" w:rsidRPr="0050638A" w:rsidRDefault="00941E4A" w:rsidP="00E47F09">
      <w:pPr>
        <w:jc w:val="center"/>
        <w:rPr>
          <w:rFonts w:asciiTheme="minorHAnsi" w:hAnsiTheme="minorHAnsi" w:cstheme="minorHAnsi"/>
          <w:b/>
          <w:bCs/>
          <w:sz w:val="36"/>
          <w:szCs w:val="36"/>
        </w:rPr>
      </w:pPr>
      <w:r>
        <w:rPr>
          <w:rFonts w:asciiTheme="minorHAnsi" w:hAnsiTheme="minorHAnsi" w:cstheme="minorHAnsi"/>
          <w:b/>
          <w:bCs/>
          <w:sz w:val="36"/>
          <w:szCs w:val="36"/>
        </w:rPr>
        <w:t>6-</w:t>
      </w:r>
      <w:r w:rsidR="00774CB3" w:rsidRPr="0050638A">
        <w:rPr>
          <w:rFonts w:asciiTheme="minorHAnsi" w:hAnsiTheme="minorHAnsi" w:cstheme="minorHAnsi"/>
          <w:b/>
          <w:bCs/>
          <w:sz w:val="36"/>
          <w:szCs w:val="36"/>
        </w:rPr>
        <w:t>daagse training R</w:t>
      </w:r>
      <w:r w:rsidR="00BC1853">
        <w:rPr>
          <w:rFonts w:asciiTheme="minorHAnsi" w:hAnsiTheme="minorHAnsi" w:cstheme="minorHAnsi"/>
          <w:b/>
          <w:bCs/>
          <w:sz w:val="36"/>
          <w:szCs w:val="36"/>
        </w:rPr>
        <w:t xml:space="preserve">elational </w:t>
      </w:r>
      <w:r w:rsidR="00774CB3" w:rsidRPr="0050638A">
        <w:rPr>
          <w:rFonts w:asciiTheme="minorHAnsi" w:hAnsiTheme="minorHAnsi" w:cstheme="minorHAnsi"/>
          <w:b/>
          <w:bCs/>
          <w:sz w:val="36"/>
          <w:szCs w:val="36"/>
        </w:rPr>
        <w:t>F</w:t>
      </w:r>
      <w:r w:rsidR="00BC1853">
        <w:rPr>
          <w:rFonts w:asciiTheme="minorHAnsi" w:hAnsiTheme="minorHAnsi" w:cstheme="minorHAnsi"/>
          <w:b/>
          <w:bCs/>
          <w:sz w:val="36"/>
          <w:szCs w:val="36"/>
        </w:rPr>
        <w:t xml:space="preserve">rame </w:t>
      </w:r>
      <w:r w:rsidR="00774CB3" w:rsidRPr="0050638A">
        <w:rPr>
          <w:rFonts w:asciiTheme="minorHAnsi" w:hAnsiTheme="minorHAnsi" w:cstheme="minorHAnsi"/>
          <w:b/>
          <w:bCs/>
          <w:sz w:val="36"/>
          <w:szCs w:val="36"/>
        </w:rPr>
        <w:t>T</w:t>
      </w:r>
      <w:r w:rsidR="00BC1853">
        <w:rPr>
          <w:rFonts w:asciiTheme="minorHAnsi" w:hAnsiTheme="minorHAnsi" w:cstheme="minorHAnsi"/>
          <w:b/>
          <w:bCs/>
          <w:sz w:val="36"/>
          <w:szCs w:val="36"/>
        </w:rPr>
        <w:t>heory</w:t>
      </w:r>
      <w:r w:rsidR="00774CB3" w:rsidRPr="0050638A">
        <w:rPr>
          <w:rFonts w:asciiTheme="minorHAnsi" w:hAnsiTheme="minorHAnsi" w:cstheme="minorHAnsi"/>
          <w:b/>
          <w:bCs/>
          <w:sz w:val="36"/>
          <w:szCs w:val="36"/>
        </w:rPr>
        <w:t xml:space="preserve"> in 3 delen</w:t>
      </w:r>
      <w:r w:rsidR="005F6C09" w:rsidRPr="0050638A">
        <w:rPr>
          <w:rFonts w:asciiTheme="minorHAnsi" w:hAnsiTheme="minorHAnsi" w:cstheme="minorHAnsi"/>
          <w:b/>
          <w:bCs/>
          <w:sz w:val="36"/>
          <w:szCs w:val="36"/>
        </w:rPr>
        <w:t>:</w:t>
      </w:r>
    </w:p>
    <w:p w14:paraId="0EA5055E" w14:textId="411E152D" w:rsidR="005F6C09" w:rsidRPr="0050638A" w:rsidRDefault="005F6C09" w:rsidP="00E47F09">
      <w:pPr>
        <w:jc w:val="center"/>
        <w:rPr>
          <w:rFonts w:asciiTheme="minorHAnsi" w:hAnsiTheme="minorHAnsi" w:cstheme="minorHAnsi"/>
          <w:sz w:val="36"/>
          <w:szCs w:val="36"/>
        </w:rPr>
      </w:pPr>
      <w:r w:rsidRPr="0050638A">
        <w:rPr>
          <w:rFonts w:asciiTheme="minorHAnsi" w:hAnsiTheme="minorHAnsi" w:cstheme="minorHAnsi"/>
          <w:b/>
          <w:bCs/>
          <w:sz w:val="36"/>
          <w:szCs w:val="36"/>
        </w:rPr>
        <w:t xml:space="preserve">Door: </w:t>
      </w:r>
      <w:r w:rsidR="00774CB3" w:rsidRPr="0050638A">
        <w:rPr>
          <w:rFonts w:asciiTheme="minorHAnsi" w:hAnsiTheme="minorHAnsi" w:cstheme="minorHAnsi"/>
          <w:b/>
          <w:bCs/>
          <w:sz w:val="36"/>
          <w:szCs w:val="36"/>
        </w:rPr>
        <w:t>Yvonne Barnes-Holmes en Ciara McEnteggart</w:t>
      </w:r>
    </w:p>
    <w:p w14:paraId="41C8F396" w14:textId="77777777" w:rsidR="005F6C09" w:rsidRPr="0050638A" w:rsidRDefault="005F6C09" w:rsidP="004745ED">
      <w:pPr>
        <w:rPr>
          <w:rFonts w:asciiTheme="minorHAnsi" w:hAnsiTheme="minorHAnsi" w:cstheme="minorHAnsi"/>
        </w:rPr>
      </w:pPr>
    </w:p>
    <w:p w14:paraId="72A3D3EC" w14:textId="77777777" w:rsidR="005F6C09" w:rsidRPr="0050638A" w:rsidRDefault="005F6C09" w:rsidP="004745ED">
      <w:pPr>
        <w:rPr>
          <w:rFonts w:asciiTheme="minorHAnsi" w:hAnsiTheme="minorHAnsi" w:cstheme="minorHAnsi"/>
        </w:rPr>
      </w:pPr>
    </w:p>
    <w:p w14:paraId="680331C2" w14:textId="269CF2B5" w:rsidR="005F6C09" w:rsidRDefault="005F6C09" w:rsidP="004745ED">
      <w:pPr>
        <w:rPr>
          <w:rFonts w:asciiTheme="minorHAnsi" w:hAnsiTheme="minorHAnsi" w:cstheme="minorHAnsi"/>
          <w:b/>
          <w:bCs/>
          <w:sz w:val="28"/>
          <w:szCs w:val="28"/>
        </w:rPr>
      </w:pPr>
      <w:r w:rsidRPr="0050638A">
        <w:rPr>
          <w:rFonts w:asciiTheme="minorHAnsi" w:hAnsiTheme="minorHAnsi" w:cstheme="minorHAnsi"/>
          <w:b/>
          <w:bCs/>
          <w:sz w:val="28"/>
          <w:szCs w:val="28"/>
        </w:rPr>
        <w:t xml:space="preserve">Inhoud van de </w:t>
      </w:r>
      <w:r w:rsidR="00774CB3" w:rsidRPr="0050638A">
        <w:rPr>
          <w:rFonts w:asciiTheme="minorHAnsi" w:hAnsiTheme="minorHAnsi" w:cstheme="minorHAnsi"/>
          <w:b/>
          <w:bCs/>
          <w:sz w:val="28"/>
          <w:szCs w:val="28"/>
        </w:rPr>
        <w:t>training</w:t>
      </w:r>
      <w:r w:rsidRPr="0050638A">
        <w:rPr>
          <w:rFonts w:asciiTheme="minorHAnsi" w:hAnsiTheme="minorHAnsi" w:cstheme="minorHAnsi"/>
          <w:b/>
          <w:bCs/>
          <w:sz w:val="28"/>
          <w:szCs w:val="28"/>
        </w:rPr>
        <w:t>:</w:t>
      </w:r>
    </w:p>
    <w:p w14:paraId="176C3261" w14:textId="77777777" w:rsidR="0050638A" w:rsidRPr="0050638A" w:rsidRDefault="0050638A" w:rsidP="004745ED">
      <w:pPr>
        <w:rPr>
          <w:rFonts w:asciiTheme="minorHAnsi" w:hAnsiTheme="minorHAnsi" w:cstheme="minorHAnsi"/>
          <w:b/>
          <w:bCs/>
          <w:sz w:val="28"/>
          <w:szCs w:val="28"/>
        </w:rPr>
      </w:pPr>
    </w:p>
    <w:p w14:paraId="3834A44D" w14:textId="1F678781" w:rsidR="00774CB3" w:rsidRPr="00BC1853" w:rsidRDefault="00774CB3" w:rsidP="004745ED">
      <w:pPr>
        <w:pStyle w:val="Normaalweb"/>
        <w:shd w:val="clear" w:color="auto" w:fill="FFFFFF"/>
        <w:spacing w:before="0" w:beforeAutospacing="0" w:after="360" w:afterAutospacing="0"/>
        <w:rPr>
          <w:rFonts w:asciiTheme="minorHAnsi" w:hAnsiTheme="minorHAnsi" w:cstheme="minorHAnsi"/>
        </w:rPr>
      </w:pPr>
      <w:r w:rsidRPr="00BC1853">
        <w:rPr>
          <w:rFonts w:asciiTheme="minorHAnsi" w:hAnsiTheme="minorHAnsi" w:cstheme="minorHAnsi"/>
        </w:rPr>
        <w:t>Op dit moment wordt in het lab van de Universite</w:t>
      </w:r>
      <w:bookmarkStart w:id="0" w:name="_GoBack"/>
      <w:bookmarkEnd w:id="0"/>
      <w:r w:rsidRPr="00BC1853">
        <w:rPr>
          <w:rFonts w:asciiTheme="minorHAnsi" w:hAnsiTheme="minorHAnsi" w:cstheme="minorHAnsi"/>
        </w:rPr>
        <w:t xml:space="preserve">it van Gent baanbrekend onderzoek gedaan op het gebied van de Relational Frame Theory (RFT), door het team van </w:t>
      </w:r>
      <w:proofErr w:type="spellStart"/>
      <w:r w:rsidRPr="00BC1853">
        <w:rPr>
          <w:rFonts w:asciiTheme="minorHAnsi" w:hAnsiTheme="minorHAnsi" w:cstheme="minorHAnsi"/>
        </w:rPr>
        <w:t>Dermot</w:t>
      </w:r>
      <w:proofErr w:type="spellEnd"/>
      <w:r w:rsidRPr="00BC1853">
        <w:rPr>
          <w:rFonts w:asciiTheme="minorHAnsi" w:hAnsiTheme="minorHAnsi" w:cstheme="minorHAnsi"/>
        </w:rPr>
        <w:t xml:space="preserve"> Barnes-Holmes en Yvonne Barnes-Holmes. Zij leveren een voortdurende inspanning om RFT beter te verbinden met de complexiteit van het klinische handelen. We hebben het geluk dat we als </w:t>
      </w:r>
      <w:proofErr w:type="spellStart"/>
      <w:r w:rsidRPr="00BC1853">
        <w:rPr>
          <w:rFonts w:asciiTheme="minorHAnsi" w:hAnsiTheme="minorHAnsi" w:cstheme="minorHAnsi"/>
        </w:rPr>
        <w:t>ACBSBeNe</w:t>
      </w:r>
      <w:proofErr w:type="spellEnd"/>
      <w:r w:rsidRPr="00BC1853">
        <w:rPr>
          <w:rFonts w:asciiTheme="minorHAnsi" w:hAnsiTheme="minorHAnsi" w:cstheme="minorHAnsi"/>
        </w:rPr>
        <w:t xml:space="preserve"> dicht bij de bron zitten. Deze training is dus een unieke kans om kennis te maken met de nieuwste inzichten.</w:t>
      </w:r>
    </w:p>
    <w:p w14:paraId="568FF9E9" w14:textId="4A4FA5C0" w:rsidR="00774CB3" w:rsidRDefault="642BE798" w:rsidP="004745ED">
      <w:pPr>
        <w:pStyle w:val="Normaalweb"/>
        <w:shd w:val="clear" w:color="auto" w:fill="FFFFFF" w:themeFill="background1"/>
        <w:spacing w:before="0" w:beforeAutospacing="0" w:after="360" w:afterAutospacing="0"/>
        <w:rPr>
          <w:rFonts w:asciiTheme="minorHAnsi" w:hAnsiTheme="minorHAnsi" w:cstheme="minorBidi"/>
        </w:rPr>
      </w:pPr>
      <w:r w:rsidRPr="642BE798">
        <w:rPr>
          <w:rFonts w:asciiTheme="minorHAnsi" w:hAnsiTheme="minorHAnsi" w:cstheme="minorBidi"/>
        </w:rPr>
        <w:t>RFT geeft inzicht in de gedragsprocessen die je beïnvloedt met therapeutische interventies. Met de meest recente kennis van RFT kan je je interventies nog nauwkeuriger inzetten om het therapeutische doel met je cliënt te behalen en daardoor de efficiëntie van je therapie vergroten.</w:t>
      </w:r>
    </w:p>
    <w:p w14:paraId="2E6E4C9B" w14:textId="4F3A8494"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color w:val="000000" w:themeColor="text1"/>
          <w:lang w:val="en-IE"/>
        </w:rPr>
        <w:t xml:space="preserve">The overarching aim of the workshops will be to explore the implications of recent conceptual advances in RFT for clinical practice, especially in ACT. </w:t>
      </w:r>
    </w:p>
    <w:p w14:paraId="5F5059A0" w14:textId="6D1A6CA7"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color w:val="000000" w:themeColor="text1"/>
          <w:lang w:val="en-IE"/>
        </w:rPr>
        <w:t xml:space="preserve">The series is divided into three workshops. </w:t>
      </w:r>
    </w:p>
    <w:p w14:paraId="0A29FDCC" w14:textId="783292F6"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b/>
          <w:bCs/>
          <w:color w:val="000000" w:themeColor="text1"/>
          <w:lang w:val="en-IE"/>
        </w:rPr>
        <w:t xml:space="preserve">Workshop with an experiential focus </w:t>
      </w:r>
      <w:r w:rsidRPr="642BE798">
        <w:rPr>
          <w:rFonts w:asciiTheme="minorHAnsi" w:eastAsiaTheme="minorEastAsia" w:hAnsiTheme="minorHAnsi" w:cstheme="minorBidi"/>
          <w:color w:val="000000" w:themeColor="text1"/>
          <w:lang w:val="en-IE"/>
        </w:rPr>
        <w:t>(6</w:t>
      </w:r>
      <w:r w:rsidRPr="642BE798">
        <w:rPr>
          <w:rFonts w:asciiTheme="minorHAnsi" w:eastAsiaTheme="minorEastAsia" w:hAnsiTheme="minorHAnsi" w:cstheme="minorBidi"/>
          <w:color w:val="000000" w:themeColor="text1"/>
          <w:vertAlign w:val="superscript"/>
          <w:lang w:val="en-IE"/>
        </w:rPr>
        <w:t>th</w:t>
      </w:r>
      <w:r w:rsidRPr="642BE798">
        <w:rPr>
          <w:rFonts w:asciiTheme="minorHAnsi" w:eastAsiaTheme="minorEastAsia" w:hAnsiTheme="minorHAnsi" w:cstheme="minorBidi"/>
          <w:color w:val="000000" w:themeColor="text1"/>
          <w:lang w:val="en-IE"/>
        </w:rPr>
        <w:t xml:space="preserve"> and 7</w:t>
      </w:r>
      <w:r w:rsidRPr="642BE798">
        <w:rPr>
          <w:rFonts w:asciiTheme="minorHAnsi" w:eastAsiaTheme="minorEastAsia" w:hAnsiTheme="minorHAnsi" w:cstheme="minorBidi"/>
          <w:color w:val="000000" w:themeColor="text1"/>
          <w:vertAlign w:val="superscript"/>
          <w:lang w:val="en-IE"/>
        </w:rPr>
        <w:t>th</w:t>
      </w:r>
      <w:r w:rsidRPr="642BE798">
        <w:rPr>
          <w:rFonts w:asciiTheme="minorHAnsi" w:eastAsiaTheme="minorEastAsia" w:hAnsiTheme="minorHAnsi" w:cstheme="minorBidi"/>
          <w:color w:val="000000" w:themeColor="text1"/>
          <w:lang w:val="en-IE"/>
        </w:rPr>
        <w:t xml:space="preserve"> December 2019). Will provide an overview of ACT and RFT and will have an experiential focus. </w:t>
      </w:r>
    </w:p>
    <w:p w14:paraId="745A0C25" w14:textId="4C8E4D6C"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b/>
          <w:bCs/>
          <w:color w:val="000000" w:themeColor="text1"/>
          <w:lang w:val="en-IE"/>
        </w:rPr>
        <w:t>Workshop with a clinical technical focus</w:t>
      </w:r>
      <w:r w:rsidRPr="642BE798">
        <w:rPr>
          <w:rFonts w:asciiTheme="minorHAnsi" w:eastAsiaTheme="minorEastAsia" w:hAnsiTheme="minorHAnsi" w:cstheme="minorBidi"/>
          <w:color w:val="000000" w:themeColor="text1"/>
          <w:lang w:val="en-IE"/>
        </w:rPr>
        <w:t xml:space="preserve"> (7</w:t>
      </w:r>
      <w:r w:rsidRPr="642BE798">
        <w:rPr>
          <w:rFonts w:asciiTheme="minorHAnsi" w:eastAsiaTheme="minorEastAsia" w:hAnsiTheme="minorHAnsi" w:cstheme="minorBidi"/>
          <w:color w:val="000000" w:themeColor="text1"/>
          <w:vertAlign w:val="superscript"/>
          <w:lang w:val="en-IE"/>
        </w:rPr>
        <w:t>th</w:t>
      </w:r>
      <w:r w:rsidRPr="642BE798">
        <w:rPr>
          <w:rFonts w:asciiTheme="minorHAnsi" w:eastAsiaTheme="minorEastAsia" w:hAnsiTheme="minorHAnsi" w:cstheme="minorBidi"/>
          <w:color w:val="000000" w:themeColor="text1"/>
          <w:lang w:val="en-IE"/>
        </w:rPr>
        <w:t xml:space="preserve"> and 8</w:t>
      </w:r>
      <w:r w:rsidRPr="642BE798">
        <w:rPr>
          <w:rFonts w:asciiTheme="minorHAnsi" w:eastAsiaTheme="minorEastAsia" w:hAnsiTheme="minorHAnsi" w:cstheme="minorBidi"/>
          <w:color w:val="000000" w:themeColor="text1"/>
          <w:vertAlign w:val="superscript"/>
          <w:lang w:val="en-IE"/>
        </w:rPr>
        <w:t>th</w:t>
      </w:r>
      <w:r w:rsidRPr="642BE798">
        <w:rPr>
          <w:rFonts w:asciiTheme="minorHAnsi" w:eastAsiaTheme="minorEastAsia" w:hAnsiTheme="minorHAnsi" w:cstheme="minorBidi"/>
          <w:color w:val="000000" w:themeColor="text1"/>
          <w:lang w:val="en-IE"/>
        </w:rPr>
        <w:t xml:space="preserve"> February 2020). Will focus on the use of verbal functional analyses (VFA) and will illustrate how VFA may be used to facilitate links between RFT and clinical assessment and treatment, with working examples. </w:t>
      </w:r>
    </w:p>
    <w:p w14:paraId="5D08271A" w14:textId="1A5E649C"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b/>
          <w:bCs/>
          <w:color w:val="000000" w:themeColor="text1"/>
          <w:lang w:val="en-IE"/>
        </w:rPr>
        <w:t>Workshop with a technical focus</w:t>
      </w:r>
      <w:r w:rsidRPr="642BE798">
        <w:rPr>
          <w:rFonts w:asciiTheme="minorHAnsi" w:eastAsiaTheme="minorEastAsia" w:hAnsiTheme="minorHAnsi" w:cstheme="minorBidi"/>
          <w:color w:val="000000" w:themeColor="text1"/>
          <w:lang w:val="en-IE"/>
        </w:rPr>
        <w:t xml:space="preserve"> (Spring 2020). Will examine “cutting-edge” developments in RFT, focusing on the Hyper-Dimensional Multi-Level (HDML) framework for analysing the dynamics of arbitrarily applicable relational responding (AARR) using real case material, including videos, role plays and group exercises. </w:t>
      </w:r>
    </w:p>
    <w:p w14:paraId="67E31583" w14:textId="4809296D"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color w:val="000000" w:themeColor="text1"/>
          <w:lang w:val="en-IE"/>
        </w:rPr>
        <w:t xml:space="preserve"> </w:t>
      </w:r>
    </w:p>
    <w:p w14:paraId="7558A7B4" w14:textId="3D4C28C7" w:rsidR="005F6C09" w:rsidRDefault="005F6C09" w:rsidP="004745ED">
      <w:pPr>
        <w:rPr>
          <w:rFonts w:asciiTheme="minorHAnsi" w:eastAsiaTheme="minorEastAsia" w:hAnsiTheme="minorHAnsi" w:cstheme="minorBidi"/>
          <w:color w:val="000000" w:themeColor="text1"/>
          <w:lang w:val="en-IE"/>
        </w:rPr>
      </w:pPr>
    </w:p>
    <w:p w14:paraId="4808B6A4" w14:textId="0312842D" w:rsidR="005F6C09" w:rsidRPr="004745ED" w:rsidRDefault="642BE798" w:rsidP="004745ED">
      <w:pPr>
        <w:rPr>
          <w:rFonts w:asciiTheme="minorHAnsi" w:eastAsiaTheme="minorEastAsia" w:hAnsiTheme="minorHAnsi" w:cstheme="minorBidi"/>
          <w:b/>
          <w:bCs/>
          <w:sz w:val="28"/>
          <w:szCs w:val="28"/>
          <w:lang w:val="en-US"/>
        </w:rPr>
      </w:pPr>
      <w:r w:rsidRPr="004745ED">
        <w:rPr>
          <w:rFonts w:asciiTheme="minorHAnsi" w:eastAsiaTheme="minorEastAsia" w:hAnsiTheme="minorHAnsi" w:cstheme="minorBidi"/>
          <w:b/>
          <w:bCs/>
          <w:sz w:val="28"/>
          <w:szCs w:val="28"/>
          <w:lang w:val="en-US"/>
        </w:rPr>
        <w:lastRenderedPageBreak/>
        <w:t>Trainers:</w:t>
      </w:r>
    </w:p>
    <w:p w14:paraId="734C99F1" w14:textId="2DCDD443" w:rsidR="005F6C09" w:rsidRPr="004745ED" w:rsidRDefault="005F6C09" w:rsidP="004745ED">
      <w:pPr>
        <w:rPr>
          <w:rFonts w:asciiTheme="minorHAnsi" w:eastAsiaTheme="minorEastAsia" w:hAnsiTheme="minorHAnsi" w:cstheme="minorBidi"/>
          <w:b/>
          <w:bCs/>
          <w:lang w:val="en-US"/>
        </w:rPr>
      </w:pPr>
    </w:p>
    <w:p w14:paraId="3C094E03" w14:textId="6511974A" w:rsidR="005F6C09" w:rsidRDefault="642BE798" w:rsidP="004745ED">
      <w:pPr>
        <w:rPr>
          <w:rFonts w:asciiTheme="minorHAnsi" w:eastAsiaTheme="minorEastAsia" w:hAnsiTheme="minorHAnsi" w:cstheme="minorBidi"/>
          <w:b/>
          <w:bCs/>
          <w:color w:val="000000" w:themeColor="text1"/>
          <w:lang w:val="en-IE"/>
        </w:rPr>
      </w:pPr>
      <w:r w:rsidRPr="642BE798">
        <w:rPr>
          <w:rFonts w:asciiTheme="minorHAnsi" w:eastAsiaTheme="minorEastAsia" w:hAnsiTheme="minorHAnsi" w:cstheme="minorBidi"/>
          <w:b/>
          <w:bCs/>
          <w:color w:val="000000" w:themeColor="text1"/>
          <w:lang w:val="en-IE"/>
        </w:rPr>
        <w:t xml:space="preserve">About Yvonne Barnes-Holmes, Ph.D.: </w:t>
      </w:r>
    </w:p>
    <w:p w14:paraId="5C09BADE" w14:textId="613DB147"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color w:val="000000" w:themeColor="text1"/>
          <w:lang w:val="en-IE"/>
        </w:rPr>
        <w:t xml:space="preserve">Since October 2015, Dr. Yvonne Barnes-Holmes has been the Senior Research Fellow of an Odysseus I Award on “Toward a Relational Frame Theory Account of Human Psychopathology within a Functional-Cognitive Framework” and Associate Professor in Behaviour Analysis, both at the Department of Experimental-Clinical and Health Psychology, Ghent University. She was formerly tenured faculty, including Head of Department, at the Department of Psychology, National University of Ireland Maynooth since 2003. She graduated from the latter in 2001 after completing an experimental </w:t>
      </w:r>
      <w:r w:rsidR="004745ED" w:rsidRPr="642BE798">
        <w:rPr>
          <w:rFonts w:asciiTheme="minorHAnsi" w:eastAsiaTheme="minorEastAsia" w:hAnsiTheme="minorHAnsi" w:cstheme="minorBidi"/>
          <w:color w:val="000000" w:themeColor="text1"/>
          <w:lang w:val="en-IE"/>
        </w:rPr>
        <w:t>Ph.D.</w:t>
      </w:r>
      <w:r w:rsidRPr="642BE798">
        <w:rPr>
          <w:rFonts w:asciiTheme="minorHAnsi" w:eastAsiaTheme="minorEastAsia" w:hAnsiTheme="minorHAnsi" w:cstheme="minorBidi"/>
          <w:color w:val="000000" w:themeColor="text1"/>
          <w:lang w:val="en-IE"/>
        </w:rPr>
        <w:t xml:space="preserve"> entitled Analysing relational frames: Studying language and cognition in young children. Since 2001, she has been involved in attracting 4million+ euros in funding. She is supervising or has graduated 19 doctorates and 7 Masters. She has published 120+ articles and book chapters and given 400+ talks and workshops. She is a recognized World Trainer in Acceptance and Commitment Therapy (ACT). Her areas of research interest include: the development of language and cognition; functional analyses of psychological suffering, especially depression, PTSD and psychosis; Behavioural and cognitive psychotherapies, especially acceptance and change therapies; and Critical psychology/psychiatry.</w:t>
      </w:r>
    </w:p>
    <w:p w14:paraId="72FFF453" w14:textId="35809DBE" w:rsidR="005F6C09" w:rsidRDefault="642BE798" w:rsidP="004745ED">
      <w:pPr>
        <w:rPr>
          <w:rFonts w:asciiTheme="minorHAnsi" w:eastAsiaTheme="minorEastAsia" w:hAnsiTheme="minorHAnsi" w:cstheme="minorBidi"/>
          <w:b/>
          <w:bCs/>
          <w:color w:val="000000" w:themeColor="text1"/>
          <w:lang w:val="en-IE"/>
        </w:rPr>
      </w:pPr>
      <w:r w:rsidRPr="642BE798">
        <w:rPr>
          <w:rFonts w:asciiTheme="minorHAnsi" w:eastAsiaTheme="minorEastAsia" w:hAnsiTheme="minorHAnsi" w:cstheme="minorBidi"/>
          <w:b/>
          <w:bCs/>
          <w:color w:val="000000" w:themeColor="text1"/>
          <w:lang w:val="en-IE"/>
        </w:rPr>
        <w:t xml:space="preserve"> </w:t>
      </w:r>
    </w:p>
    <w:p w14:paraId="3EAFC650" w14:textId="51E22E7A" w:rsidR="005F6C09" w:rsidRDefault="642BE798" w:rsidP="004745ED">
      <w:pPr>
        <w:rPr>
          <w:rFonts w:asciiTheme="minorHAnsi" w:eastAsiaTheme="minorEastAsia" w:hAnsiTheme="minorHAnsi" w:cstheme="minorBidi"/>
          <w:b/>
          <w:bCs/>
          <w:color w:val="000000" w:themeColor="text1"/>
          <w:lang w:val="en-IE"/>
        </w:rPr>
      </w:pPr>
      <w:r w:rsidRPr="642BE798">
        <w:rPr>
          <w:rFonts w:asciiTheme="minorHAnsi" w:eastAsiaTheme="minorEastAsia" w:hAnsiTheme="minorHAnsi" w:cstheme="minorBidi"/>
          <w:b/>
          <w:bCs/>
          <w:color w:val="000000" w:themeColor="text1"/>
          <w:lang w:val="en-IE"/>
        </w:rPr>
        <w:t>About Ciara McEnteggart, Ph.D.:</w:t>
      </w:r>
    </w:p>
    <w:p w14:paraId="49FF2403" w14:textId="17ED1BC6" w:rsidR="005F6C09" w:rsidRDefault="642BE798" w:rsidP="004745ED">
      <w:pPr>
        <w:rPr>
          <w:rFonts w:asciiTheme="minorHAnsi" w:eastAsiaTheme="minorEastAsia" w:hAnsiTheme="minorHAnsi" w:cstheme="minorBidi"/>
          <w:color w:val="000000" w:themeColor="text1"/>
          <w:lang w:val="en-IE"/>
        </w:rPr>
      </w:pPr>
      <w:r w:rsidRPr="642BE798">
        <w:rPr>
          <w:rFonts w:asciiTheme="minorHAnsi" w:eastAsiaTheme="minorEastAsia" w:hAnsiTheme="minorHAnsi" w:cstheme="minorBidi"/>
          <w:color w:val="000000" w:themeColor="text1"/>
          <w:lang w:val="en-IE"/>
        </w:rPr>
        <w:t xml:space="preserve">Since October 2015, Dr. Ciara McEnteggart has been a postdoctoral researcher of Odysseus at the Department of Experimental-Clinical and Health Psychology, Ghent University. Ciara graduated from the Department of Psychology, National University of Ireland Maynooth in 2015 after completing an experimental </w:t>
      </w:r>
      <w:r w:rsidR="00A42C5F" w:rsidRPr="642BE798">
        <w:rPr>
          <w:rFonts w:asciiTheme="minorHAnsi" w:eastAsiaTheme="minorEastAsia" w:hAnsiTheme="minorHAnsi" w:cstheme="minorBidi"/>
          <w:color w:val="000000" w:themeColor="text1"/>
          <w:lang w:val="en-IE"/>
        </w:rPr>
        <w:t>Ph.D.</w:t>
      </w:r>
      <w:r w:rsidRPr="642BE798">
        <w:rPr>
          <w:rFonts w:asciiTheme="minorHAnsi" w:eastAsiaTheme="minorEastAsia" w:hAnsiTheme="minorHAnsi" w:cstheme="minorBidi"/>
          <w:color w:val="000000" w:themeColor="text1"/>
          <w:lang w:val="en-IE"/>
        </w:rPr>
        <w:t xml:space="preserve"> under the supervision of Dr. Yvonne Barnes-Holmes on an experimental analysis of voice hearing. To date, Ciara has published 31 articles and 7 book chapters which centre around the conceptual development of Relational Frame Theory and the understanding of human psychological suffering and its alleviation. As part of the Odysseus project, the team are investigating various relational features of human behaviour and how they may function in psychological suffering (e.g. the impact of rules on behaviour, relational perspective-taking, distinctions between fear and avoidance), with the principal aim of creating a functional taxonomy of various patterns of suffering. Creating linkages between the basic science and clinical applications is central to her research and clinical work as an ACT therapist.</w:t>
      </w:r>
    </w:p>
    <w:p w14:paraId="464ADD1B" w14:textId="6750B8ED" w:rsidR="005F6C09" w:rsidRDefault="005F6C09" w:rsidP="004745ED">
      <w:pPr>
        <w:rPr>
          <w:rFonts w:asciiTheme="minorHAnsi" w:eastAsiaTheme="minorEastAsia" w:hAnsiTheme="minorHAnsi" w:cstheme="minorBidi"/>
          <w:b/>
          <w:bCs/>
          <w:color w:val="000000" w:themeColor="text1"/>
          <w:lang w:val="en-IE"/>
        </w:rPr>
      </w:pPr>
    </w:p>
    <w:p w14:paraId="734C0502" w14:textId="77777777" w:rsidR="00FE2A3B" w:rsidRPr="004745ED" w:rsidRDefault="00FE2A3B" w:rsidP="004745ED">
      <w:pPr>
        <w:rPr>
          <w:rFonts w:asciiTheme="minorHAnsi" w:hAnsiTheme="minorHAnsi" w:cstheme="minorHAnsi"/>
          <w:shd w:val="clear" w:color="auto" w:fill="FFFFFF"/>
          <w:lang w:val="en-US"/>
        </w:rPr>
      </w:pPr>
    </w:p>
    <w:p w14:paraId="0144833D" w14:textId="77777777" w:rsidR="005F6C09" w:rsidRPr="0050638A" w:rsidRDefault="642BE798" w:rsidP="004745ED">
      <w:pPr>
        <w:rPr>
          <w:rFonts w:asciiTheme="minorHAnsi" w:hAnsiTheme="minorHAnsi" w:cstheme="minorBidi"/>
          <w:color w:val="222222"/>
          <w:sz w:val="28"/>
          <w:szCs w:val="28"/>
        </w:rPr>
      </w:pPr>
      <w:r w:rsidRPr="642BE798">
        <w:rPr>
          <w:rFonts w:asciiTheme="minorHAnsi" w:hAnsiTheme="minorHAnsi" w:cstheme="minorBidi"/>
          <w:b/>
          <w:bCs/>
          <w:sz w:val="28"/>
          <w:szCs w:val="28"/>
        </w:rPr>
        <w:t>Programma:</w:t>
      </w:r>
    </w:p>
    <w:p w14:paraId="4B210C2E" w14:textId="5007133C" w:rsidR="642BE798" w:rsidRDefault="642BE798" w:rsidP="004745ED">
      <w:pPr>
        <w:rPr>
          <w:rFonts w:asciiTheme="minorHAnsi" w:hAnsiTheme="minorHAnsi" w:cstheme="minorBidi"/>
          <w:b/>
          <w:bCs/>
          <w:sz w:val="28"/>
          <w:szCs w:val="28"/>
        </w:rPr>
      </w:pPr>
    </w:p>
    <w:p w14:paraId="0C931D14" w14:textId="4C4BDD37" w:rsidR="00FE2A3B" w:rsidRPr="0050638A" w:rsidRDefault="642BE798" w:rsidP="004745ED">
      <w:pPr>
        <w:pStyle w:val="Normaalweb"/>
        <w:shd w:val="clear" w:color="auto" w:fill="FFFFFF" w:themeFill="background1"/>
        <w:spacing w:before="0" w:beforeAutospacing="0" w:after="360" w:afterAutospacing="0"/>
        <w:rPr>
          <w:rFonts w:asciiTheme="minorHAnsi" w:hAnsiTheme="minorHAnsi" w:cstheme="minorBidi"/>
          <w:color w:val="3A3A3A"/>
        </w:rPr>
      </w:pPr>
      <w:r w:rsidRPr="642BE798">
        <w:rPr>
          <w:rFonts w:asciiTheme="minorHAnsi" w:hAnsiTheme="minorHAnsi" w:cstheme="minorBidi"/>
        </w:rPr>
        <w:t xml:space="preserve">De training wordt aangeboden in 3 losse delen </w:t>
      </w:r>
      <w:r w:rsidR="002E138B">
        <w:rPr>
          <w:rFonts w:asciiTheme="minorHAnsi" w:hAnsiTheme="minorHAnsi" w:cstheme="minorBidi"/>
        </w:rPr>
        <w:t xml:space="preserve">van 2 dagen elk, </w:t>
      </w:r>
      <w:r w:rsidRPr="642BE798">
        <w:rPr>
          <w:rFonts w:asciiTheme="minorHAnsi" w:hAnsiTheme="minorHAnsi" w:cstheme="minorBidi"/>
        </w:rPr>
        <w:t xml:space="preserve">waar je je apart voor kan inschrijven. Elk deel heeft zijn eigen aandachtspunten. De komende jaren zullen de drie workshops herhaald worden. </w:t>
      </w:r>
    </w:p>
    <w:p w14:paraId="676C3413" w14:textId="05C3D177" w:rsidR="00774CB3" w:rsidRPr="0050638A" w:rsidRDefault="642BE798" w:rsidP="004745ED">
      <w:pPr>
        <w:pStyle w:val="Geenafstand"/>
        <w:rPr>
          <w:rFonts w:asciiTheme="minorHAnsi" w:hAnsiTheme="minorHAnsi" w:cstheme="minorBidi"/>
        </w:rPr>
      </w:pPr>
      <w:r w:rsidRPr="642BE798">
        <w:rPr>
          <w:rFonts w:asciiTheme="minorHAnsi" w:hAnsiTheme="minorHAnsi" w:cstheme="minorBidi"/>
          <w:i/>
          <w:iCs/>
        </w:rPr>
        <w:t>Experiëntiële workshop</w:t>
      </w:r>
      <w:r w:rsidRPr="642BE798">
        <w:rPr>
          <w:rFonts w:asciiTheme="minorHAnsi" w:hAnsiTheme="minorHAnsi" w:cstheme="minorBidi"/>
        </w:rPr>
        <w:t xml:space="preserve">, 6 en 7 december 2019 </w:t>
      </w:r>
    </w:p>
    <w:p w14:paraId="3FADD34F" w14:textId="3218E2A7" w:rsidR="0050638A" w:rsidRDefault="642BE798" w:rsidP="004745ED">
      <w:pPr>
        <w:pStyle w:val="Geenafstand"/>
        <w:rPr>
          <w:rFonts w:asciiTheme="minorHAnsi" w:eastAsia="Times New Roman" w:hAnsiTheme="minorHAnsi" w:cstheme="minorBidi"/>
        </w:rPr>
      </w:pPr>
      <w:r w:rsidRPr="642BE798">
        <w:rPr>
          <w:rFonts w:asciiTheme="minorHAnsi" w:hAnsiTheme="minorHAnsi" w:cstheme="minorBidi"/>
        </w:rPr>
        <w:t xml:space="preserve">Locatie: </w:t>
      </w:r>
      <w:r w:rsidRPr="642BE798">
        <w:rPr>
          <w:rFonts w:asciiTheme="minorHAnsi" w:eastAsia="Times New Roman" w:hAnsiTheme="minorHAnsi" w:cstheme="minorBidi"/>
        </w:rPr>
        <w:t>Hostel De Blauwput</w:t>
      </w:r>
      <w:r w:rsidRPr="642BE798">
        <w:rPr>
          <w:rFonts w:asciiTheme="minorHAnsi" w:eastAsia="Times New Roman" w:hAnsiTheme="minorHAnsi" w:cstheme="minorBidi"/>
          <w:b/>
          <w:bCs/>
        </w:rPr>
        <w:t xml:space="preserve">, </w:t>
      </w:r>
      <w:r w:rsidRPr="642BE798">
        <w:rPr>
          <w:rFonts w:asciiTheme="minorHAnsi" w:eastAsia="Times New Roman" w:hAnsiTheme="minorHAnsi" w:cstheme="minorBidi"/>
        </w:rPr>
        <w:t>Martelarenlaan 11A, 3010 Leuven</w:t>
      </w:r>
    </w:p>
    <w:p w14:paraId="3520308B" w14:textId="77777777" w:rsidR="00A03AD5" w:rsidRPr="0050638A" w:rsidRDefault="00A03AD5" w:rsidP="004745ED">
      <w:pPr>
        <w:pStyle w:val="Geenafstand"/>
        <w:rPr>
          <w:rFonts w:asciiTheme="minorHAnsi" w:eastAsia="Times New Roman" w:hAnsiTheme="minorHAnsi" w:cstheme="minorHAnsi"/>
        </w:rPr>
      </w:pPr>
    </w:p>
    <w:p w14:paraId="0871EAB1" w14:textId="76D11FB7" w:rsidR="0050638A" w:rsidRDefault="642BE798" w:rsidP="004745ED">
      <w:pPr>
        <w:pStyle w:val="Geenafstand"/>
        <w:rPr>
          <w:rFonts w:asciiTheme="minorHAnsi" w:hAnsiTheme="minorHAnsi" w:cstheme="minorBidi"/>
        </w:rPr>
      </w:pPr>
      <w:r w:rsidRPr="642BE798">
        <w:rPr>
          <w:rFonts w:asciiTheme="minorHAnsi" w:hAnsiTheme="minorHAnsi" w:cstheme="minorBidi"/>
          <w:i/>
          <w:iCs/>
        </w:rPr>
        <w:t>Klinisch technische workshop</w:t>
      </w:r>
      <w:r w:rsidRPr="642BE798">
        <w:rPr>
          <w:rFonts w:asciiTheme="minorHAnsi" w:hAnsiTheme="minorHAnsi" w:cstheme="minorBidi"/>
        </w:rPr>
        <w:t>: 7 en 8 februari 2019</w:t>
      </w:r>
    </w:p>
    <w:p w14:paraId="5B72B939" w14:textId="3955383D" w:rsidR="0050638A" w:rsidRDefault="642BE798" w:rsidP="004745ED">
      <w:pPr>
        <w:pStyle w:val="Geenafstand"/>
        <w:rPr>
          <w:rFonts w:asciiTheme="minorHAnsi" w:hAnsiTheme="minorHAnsi" w:cstheme="minorBidi"/>
        </w:rPr>
      </w:pPr>
      <w:r w:rsidRPr="642BE798">
        <w:rPr>
          <w:rFonts w:asciiTheme="minorHAnsi" w:hAnsiTheme="minorHAnsi" w:cstheme="minorBidi"/>
        </w:rPr>
        <w:t>Locatie volgt, waarschijnlijk Utrecht</w:t>
      </w:r>
    </w:p>
    <w:p w14:paraId="36BE145E" w14:textId="77777777" w:rsidR="00A03AD5" w:rsidRPr="0050638A" w:rsidRDefault="00A03AD5" w:rsidP="004745ED">
      <w:pPr>
        <w:pStyle w:val="Geenafstand"/>
        <w:rPr>
          <w:rFonts w:asciiTheme="minorHAnsi" w:hAnsiTheme="minorHAnsi" w:cstheme="minorHAnsi"/>
        </w:rPr>
      </w:pPr>
    </w:p>
    <w:p w14:paraId="4B23D464" w14:textId="56F6E46C" w:rsidR="7FB9E0F5" w:rsidRDefault="642BE798" w:rsidP="004745ED">
      <w:pPr>
        <w:pStyle w:val="Geenafstand"/>
        <w:rPr>
          <w:rFonts w:asciiTheme="minorHAnsi" w:hAnsiTheme="minorHAnsi" w:cstheme="minorBidi"/>
        </w:rPr>
      </w:pPr>
      <w:r w:rsidRPr="642BE798">
        <w:rPr>
          <w:rFonts w:asciiTheme="minorHAnsi" w:hAnsiTheme="minorHAnsi" w:cstheme="minorBidi"/>
          <w:i/>
          <w:iCs/>
        </w:rPr>
        <w:lastRenderedPageBreak/>
        <w:t xml:space="preserve">Technische workshop: </w:t>
      </w:r>
      <w:r w:rsidRPr="642BE798">
        <w:rPr>
          <w:rFonts w:asciiTheme="minorHAnsi" w:hAnsiTheme="minorHAnsi" w:cstheme="minorBidi"/>
        </w:rPr>
        <w:t xml:space="preserve">Voorjaar 2019 </w:t>
      </w:r>
    </w:p>
    <w:p w14:paraId="11A28523" w14:textId="5DC826E9" w:rsidR="642BE798" w:rsidRDefault="642BE798" w:rsidP="004745ED">
      <w:pPr>
        <w:pStyle w:val="Geenafstand"/>
        <w:rPr>
          <w:rFonts w:asciiTheme="minorHAnsi" w:hAnsiTheme="minorHAnsi" w:cstheme="minorBidi"/>
        </w:rPr>
      </w:pPr>
      <w:r w:rsidRPr="642BE798">
        <w:rPr>
          <w:rFonts w:asciiTheme="minorHAnsi" w:hAnsiTheme="minorHAnsi" w:cstheme="minorBidi"/>
        </w:rPr>
        <w:t>Locatie volgt</w:t>
      </w:r>
    </w:p>
    <w:p w14:paraId="3449CA7A" w14:textId="164EE76C" w:rsidR="642BE798" w:rsidRDefault="642BE798" w:rsidP="004745ED">
      <w:pPr>
        <w:pStyle w:val="Geenafstand"/>
        <w:rPr>
          <w:rFonts w:asciiTheme="minorHAnsi" w:hAnsiTheme="minorHAnsi" w:cstheme="minorBidi"/>
        </w:rPr>
      </w:pPr>
    </w:p>
    <w:p w14:paraId="54AD8A5B" w14:textId="6392A0F8" w:rsidR="005F6C09" w:rsidRDefault="642BE798" w:rsidP="004745ED">
      <w:pPr>
        <w:shd w:val="clear" w:color="auto" w:fill="FFFFFF" w:themeFill="background1"/>
        <w:spacing w:before="280" w:after="280"/>
        <w:ind w:right="720"/>
        <w:rPr>
          <w:rFonts w:asciiTheme="minorHAnsi" w:hAnsiTheme="minorHAnsi" w:cstheme="minorBidi"/>
          <w:color w:val="222222"/>
        </w:rPr>
      </w:pPr>
      <w:r w:rsidRPr="642BE798">
        <w:rPr>
          <w:rFonts w:asciiTheme="minorHAnsi" w:hAnsiTheme="minorHAnsi" w:cstheme="minorBidi"/>
          <w:b/>
          <w:bCs/>
          <w:color w:val="222222"/>
          <w:sz w:val="28"/>
          <w:szCs w:val="28"/>
        </w:rPr>
        <w:t xml:space="preserve">Tijd: </w:t>
      </w:r>
    </w:p>
    <w:p w14:paraId="34050DA4" w14:textId="4CD4BE95" w:rsidR="005F6C09" w:rsidRDefault="7FB9E0F5" w:rsidP="004745ED">
      <w:pPr>
        <w:shd w:val="clear" w:color="auto" w:fill="FFFFFF" w:themeFill="background1"/>
        <w:spacing w:before="280" w:after="280"/>
        <w:ind w:right="720"/>
        <w:rPr>
          <w:rFonts w:asciiTheme="minorHAnsi" w:hAnsiTheme="minorHAnsi" w:cstheme="minorBidi"/>
          <w:color w:val="222222"/>
        </w:rPr>
      </w:pPr>
      <w:r w:rsidRPr="7FB9E0F5">
        <w:rPr>
          <w:rFonts w:asciiTheme="minorHAnsi" w:hAnsiTheme="minorHAnsi" w:cstheme="minorBidi"/>
          <w:color w:val="222222"/>
        </w:rPr>
        <w:t xml:space="preserve">Om 9.30 starten we met inloop en koffie/thee. De workshop is van 10.00 tot 17.00 uur. Er wordt voorzien in koffie/thee tussendoor en een lunch. </w:t>
      </w:r>
    </w:p>
    <w:p w14:paraId="27E39CC9" w14:textId="77777777" w:rsidR="0050638A" w:rsidRPr="0050638A" w:rsidRDefault="0050638A" w:rsidP="004745ED">
      <w:pPr>
        <w:rPr>
          <w:rFonts w:asciiTheme="minorHAnsi" w:hAnsiTheme="minorHAnsi" w:cstheme="minorHAnsi"/>
        </w:rPr>
      </w:pPr>
      <w:r w:rsidRPr="0050638A">
        <w:rPr>
          <w:rFonts w:asciiTheme="minorHAnsi" w:hAnsiTheme="minorHAnsi" w:cstheme="minorHAnsi"/>
        </w:rPr>
        <w:t>Mocht je vertraging hebben of het niet kunnen vinden dan is Lieve Bruyninx bereikbaar: 0032 497444119</w:t>
      </w:r>
    </w:p>
    <w:p w14:paraId="3DEEC669" w14:textId="77777777" w:rsidR="005F6C09" w:rsidRPr="0050638A" w:rsidRDefault="005F6C09" w:rsidP="004745ED">
      <w:pPr>
        <w:rPr>
          <w:rFonts w:asciiTheme="minorHAnsi" w:hAnsiTheme="minorHAnsi" w:cstheme="minorHAnsi"/>
        </w:rPr>
      </w:pPr>
    </w:p>
    <w:p w14:paraId="2CE5E9C3" w14:textId="77777777" w:rsidR="005F6C09" w:rsidRPr="0050638A" w:rsidRDefault="642BE798" w:rsidP="004745ED">
      <w:pPr>
        <w:rPr>
          <w:rFonts w:asciiTheme="minorHAnsi" w:hAnsiTheme="minorHAnsi" w:cstheme="minorBidi"/>
          <w:b/>
          <w:bCs/>
          <w:sz w:val="28"/>
          <w:szCs w:val="28"/>
        </w:rPr>
      </w:pPr>
      <w:r w:rsidRPr="642BE798">
        <w:rPr>
          <w:rFonts w:asciiTheme="minorHAnsi" w:hAnsiTheme="minorHAnsi" w:cstheme="minorBidi"/>
          <w:b/>
          <w:bCs/>
          <w:sz w:val="28"/>
          <w:szCs w:val="28"/>
        </w:rPr>
        <w:t>Kosten (inclusief lunch):</w:t>
      </w:r>
    </w:p>
    <w:p w14:paraId="12F7A2D4" w14:textId="0795480E" w:rsidR="642BE798" w:rsidRDefault="642BE798" w:rsidP="004745ED">
      <w:pPr>
        <w:rPr>
          <w:rFonts w:asciiTheme="minorHAnsi" w:hAnsiTheme="minorHAnsi" w:cstheme="minorBidi"/>
          <w:b/>
          <w:bCs/>
        </w:rPr>
      </w:pPr>
    </w:p>
    <w:p w14:paraId="3656B9AB" w14:textId="5D3FF912" w:rsidR="005F6C09" w:rsidRPr="0050638A" w:rsidRDefault="642BE798" w:rsidP="004745ED">
      <w:pPr>
        <w:rPr>
          <w:rFonts w:asciiTheme="minorHAnsi" w:hAnsiTheme="minorHAnsi" w:cstheme="minorBidi"/>
        </w:rPr>
      </w:pPr>
      <w:r w:rsidRPr="642BE798">
        <w:rPr>
          <w:rFonts w:asciiTheme="minorHAnsi" w:hAnsiTheme="minorHAnsi" w:cstheme="minorBidi"/>
        </w:rPr>
        <w:t>Per workshop van 2 dagen</w:t>
      </w:r>
    </w:p>
    <w:p w14:paraId="02134888" w14:textId="77777777" w:rsidR="005F6C09" w:rsidRPr="0050638A" w:rsidRDefault="005F6C09" w:rsidP="004745ED">
      <w:pPr>
        <w:rPr>
          <w:rFonts w:asciiTheme="minorHAnsi" w:hAnsiTheme="minorHAnsi" w:cstheme="minorHAnsi"/>
        </w:rPr>
      </w:pPr>
      <w:r w:rsidRPr="0050638A">
        <w:rPr>
          <w:rFonts w:asciiTheme="minorHAnsi" w:hAnsiTheme="minorHAnsi" w:cstheme="minorHAnsi"/>
        </w:rPr>
        <w:t xml:space="preserve">350,- voor leden van </w:t>
      </w:r>
      <w:proofErr w:type="spellStart"/>
      <w:r w:rsidRPr="0050638A">
        <w:rPr>
          <w:rFonts w:asciiTheme="minorHAnsi" w:hAnsiTheme="minorHAnsi" w:cstheme="minorHAnsi"/>
        </w:rPr>
        <w:t>ACBSbene</w:t>
      </w:r>
      <w:proofErr w:type="spellEnd"/>
    </w:p>
    <w:p w14:paraId="5E7ECF83" w14:textId="77777777" w:rsidR="005F6C09" w:rsidRPr="0050638A" w:rsidRDefault="005F6C09" w:rsidP="004745ED">
      <w:pPr>
        <w:rPr>
          <w:rFonts w:asciiTheme="minorHAnsi" w:hAnsiTheme="minorHAnsi" w:cstheme="minorHAnsi"/>
        </w:rPr>
      </w:pPr>
      <w:r w:rsidRPr="0050638A">
        <w:rPr>
          <w:rFonts w:asciiTheme="minorHAnsi" w:hAnsiTheme="minorHAnsi" w:cstheme="minorHAnsi"/>
        </w:rPr>
        <w:t>450,- voor niet-leden.</w:t>
      </w:r>
    </w:p>
    <w:p w14:paraId="45FB0818" w14:textId="77777777" w:rsidR="005F6C09" w:rsidRPr="0050638A" w:rsidRDefault="005F6C09" w:rsidP="004745ED">
      <w:pPr>
        <w:rPr>
          <w:rFonts w:asciiTheme="minorHAnsi" w:hAnsiTheme="minorHAnsi" w:cstheme="minorHAnsi"/>
        </w:rPr>
      </w:pPr>
    </w:p>
    <w:p w14:paraId="049F31CB" w14:textId="77777777" w:rsidR="005F6C09" w:rsidRPr="0050638A" w:rsidRDefault="005F6C09" w:rsidP="004745ED">
      <w:pPr>
        <w:rPr>
          <w:rFonts w:asciiTheme="minorHAnsi" w:hAnsiTheme="minorHAnsi" w:cstheme="minorHAnsi"/>
        </w:rPr>
      </w:pPr>
    </w:p>
    <w:p w14:paraId="40A4E554" w14:textId="77777777" w:rsidR="005F6C09" w:rsidRPr="0050638A" w:rsidRDefault="642BE798" w:rsidP="004745ED">
      <w:pPr>
        <w:rPr>
          <w:rFonts w:asciiTheme="minorHAnsi" w:hAnsiTheme="minorHAnsi" w:cstheme="minorBidi"/>
          <w:sz w:val="28"/>
          <w:szCs w:val="28"/>
        </w:rPr>
      </w:pPr>
      <w:r w:rsidRPr="642BE798">
        <w:rPr>
          <w:rFonts w:asciiTheme="minorHAnsi" w:hAnsiTheme="minorHAnsi" w:cstheme="minorBidi"/>
          <w:b/>
          <w:bCs/>
          <w:sz w:val="28"/>
          <w:szCs w:val="28"/>
        </w:rPr>
        <w:t>Doelgroep:</w:t>
      </w:r>
    </w:p>
    <w:p w14:paraId="53128261" w14:textId="77777777" w:rsidR="005F6C09" w:rsidRPr="0050638A" w:rsidRDefault="005F6C09" w:rsidP="004745ED">
      <w:pPr>
        <w:autoSpaceDE w:val="0"/>
        <w:rPr>
          <w:rFonts w:asciiTheme="minorHAnsi" w:hAnsiTheme="minorHAnsi" w:cstheme="minorHAnsi"/>
          <w:color w:val="000000"/>
        </w:rPr>
      </w:pPr>
    </w:p>
    <w:p w14:paraId="083CCF99" w14:textId="456BDC33" w:rsidR="005F6C09" w:rsidRPr="0050638A" w:rsidRDefault="00CD5B23" w:rsidP="004745ED">
      <w:pPr>
        <w:autoSpaceDE w:val="0"/>
        <w:rPr>
          <w:rFonts w:asciiTheme="minorHAnsi" w:hAnsiTheme="minorHAnsi" w:cstheme="minorHAnsi"/>
          <w:color w:val="000000"/>
        </w:rPr>
      </w:pPr>
      <w:r>
        <w:rPr>
          <w:rFonts w:asciiTheme="minorHAnsi" w:hAnsiTheme="minorHAnsi" w:cstheme="minorHAnsi"/>
          <w:color w:val="000000"/>
        </w:rPr>
        <w:t>Dit is een training voor gevorderden</w:t>
      </w:r>
      <w:r w:rsidR="00BC1853">
        <w:rPr>
          <w:rFonts w:asciiTheme="minorHAnsi" w:hAnsiTheme="minorHAnsi" w:cstheme="minorHAnsi"/>
          <w:color w:val="000000"/>
        </w:rPr>
        <w:t>;</w:t>
      </w:r>
      <w:r>
        <w:rPr>
          <w:rFonts w:asciiTheme="minorHAnsi" w:hAnsiTheme="minorHAnsi" w:cstheme="minorHAnsi"/>
          <w:color w:val="000000"/>
        </w:rPr>
        <w:t xml:space="preserve"> therapeuten die een degelijke kennis </w:t>
      </w:r>
      <w:r w:rsidR="005F6C09" w:rsidRPr="0050638A">
        <w:rPr>
          <w:rFonts w:asciiTheme="minorHAnsi" w:hAnsiTheme="minorHAnsi" w:cstheme="minorHAnsi"/>
          <w:color w:val="000000"/>
        </w:rPr>
        <w:t>van ACT</w:t>
      </w:r>
      <w:r>
        <w:rPr>
          <w:rFonts w:asciiTheme="minorHAnsi" w:hAnsiTheme="minorHAnsi" w:cstheme="minorHAnsi"/>
          <w:color w:val="000000"/>
        </w:rPr>
        <w:t xml:space="preserve"> hebben</w:t>
      </w:r>
      <w:r w:rsidR="005F6C09" w:rsidRPr="0050638A">
        <w:rPr>
          <w:rFonts w:asciiTheme="minorHAnsi" w:hAnsiTheme="minorHAnsi" w:cstheme="minorHAnsi"/>
          <w:color w:val="000000"/>
        </w:rPr>
        <w:t xml:space="preserve"> en ervaring </w:t>
      </w:r>
      <w:r>
        <w:rPr>
          <w:rFonts w:asciiTheme="minorHAnsi" w:hAnsiTheme="minorHAnsi" w:cstheme="minorHAnsi"/>
          <w:color w:val="000000"/>
        </w:rPr>
        <w:t xml:space="preserve">hebben </w:t>
      </w:r>
      <w:r w:rsidR="005F6C09" w:rsidRPr="0050638A">
        <w:rPr>
          <w:rFonts w:asciiTheme="minorHAnsi" w:hAnsiTheme="minorHAnsi" w:cstheme="minorHAnsi"/>
          <w:color w:val="000000"/>
        </w:rPr>
        <w:t>met werken met ACT.</w:t>
      </w:r>
    </w:p>
    <w:p w14:paraId="62486C05" w14:textId="77777777" w:rsidR="005F6C09" w:rsidRPr="0050638A" w:rsidRDefault="005F6C09" w:rsidP="004745ED">
      <w:pPr>
        <w:autoSpaceDE w:val="0"/>
        <w:rPr>
          <w:rFonts w:asciiTheme="minorHAnsi" w:hAnsiTheme="minorHAnsi" w:cstheme="minorHAnsi"/>
          <w:color w:val="000000"/>
        </w:rPr>
      </w:pPr>
    </w:p>
    <w:p w14:paraId="4101652C" w14:textId="77777777" w:rsidR="005F6C09" w:rsidRPr="0050638A" w:rsidRDefault="005F6C09" w:rsidP="004745ED">
      <w:pPr>
        <w:autoSpaceDE w:val="0"/>
        <w:rPr>
          <w:rFonts w:asciiTheme="minorHAnsi" w:hAnsiTheme="minorHAnsi" w:cstheme="minorHAnsi"/>
          <w:color w:val="000000"/>
        </w:rPr>
      </w:pPr>
    </w:p>
    <w:p w14:paraId="13BAF656" w14:textId="77777777" w:rsidR="005F6C09" w:rsidRPr="0050638A" w:rsidRDefault="642BE798" w:rsidP="004745ED">
      <w:pPr>
        <w:autoSpaceDE w:val="0"/>
        <w:rPr>
          <w:rFonts w:asciiTheme="minorHAnsi" w:hAnsiTheme="minorHAnsi" w:cstheme="minorBidi"/>
          <w:b/>
          <w:bCs/>
          <w:color w:val="000000" w:themeColor="text1"/>
          <w:sz w:val="28"/>
          <w:szCs w:val="28"/>
        </w:rPr>
      </w:pPr>
      <w:r w:rsidRPr="642BE798">
        <w:rPr>
          <w:rFonts w:asciiTheme="minorHAnsi" w:hAnsiTheme="minorHAnsi" w:cstheme="minorBidi"/>
          <w:b/>
          <w:bCs/>
          <w:color w:val="000000" w:themeColor="text1"/>
          <w:sz w:val="28"/>
          <w:szCs w:val="28"/>
        </w:rPr>
        <w:t>Accreditatie:</w:t>
      </w:r>
    </w:p>
    <w:p w14:paraId="4B99056E" w14:textId="77777777" w:rsidR="005F6C09" w:rsidRPr="0050638A" w:rsidRDefault="005F6C09" w:rsidP="004745ED">
      <w:pPr>
        <w:autoSpaceDE w:val="0"/>
        <w:rPr>
          <w:rFonts w:asciiTheme="minorHAnsi" w:hAnsiTheme="minorHAnsi" w:cstheme="minorHAnsi"/>
          <w:color w:val="000000"/>
        </w:rPr>
      </w:pPr>
    </w:p>
    <w:p w14:paraId="4C0416B3" w14:textId="77777777" w:rsidR="005F6C09" w:rsidRPr="0050638A" w:rsidRDefault="005F6C09" w:rsidP="004745ED">
      <w:pPr>
        <w:autoSpaceDE w:val="0"/>
        <w:rPr>
          <w:rFonts w:asciiTheme="minorHAnsi" w:hAnsiTheme="minorHAnsi" w:cstheme="minorHAnsi"/>
          <w:color w:val="000000"/>
        </w:rPr>
      </w:pPr>
      <w:r w:rsidRPr="0050638A">
        <w:rPr>
          <w:rFonts w:asciiTheme="minorHAnsi" w:hAnsiTheme="minorHAnsi" w:cstheme="minorHAnsi"/>
          <w:color w:val="000000"/>
        </w:rPr>
        <w:t>Accreditatie is toegezegd door de volgende verenigingen:</w:t>
      </w:r>
    </w:p>
    <w:p w14:paraId="58AB5990" w14:textId="0BFCC6FD" w:rsidR="005F6C09" w:rsidRPr="0050638A" w:rsidRDefault="642BE798" w:rsidP="004745ED">
      <w:pPr>
        <w:autoSpaceDE w:val="0"/>
        <w:rPr>
          <w:rFonts w:asciiTheme="minorHAnsi" w:hAnsiTheme="minorHAnsi" w:cstheme="minorBidi"/>
          <w:color w:val="000000" w:themeColor="text1"/>
        </w:rPr>
      </w:pPr>
      <w:r w:rsidRPr="642BE798">
        <w:rPr>
          <w:rFonts w:asciiTheme="minorHAnsi" w:hAnsiTheme="minorHAnsi" w:cstheme="minorBidi"/>
          <w:color w:val="000000" w:themeColor="text1"/>
        </w:rPr>
        <w:t>VGCT</w:t>
      </w:r>
    </w:p>
    <w:p w14:paraId="15934F14" w14:textId="622339F1" w:rsidR="005F6C09" w:rsidRPr="0050638A" w:rsidRDefault="642BE798" w:rsidP="004745ED">
      <w:pPr>
        <w:autoSpaceDE w:val="0"/>
        <w:rPr>
          <w:rFonts w:asciiTheme="minorHAnsi" w:hAnsiTheme="minorHAnsi" w:cstheme="minorBidi"/>
        </w:rPr>
      </w:pPr>
      <w:r w:rsidRPr="642BE798">
        <w:rPr>
          <w:rFonts w:asciiTheme="minorHAnsi" w:hAnsiTheme="minorHAnsi" w:cstheme="minorBidi"/>
          <w:color w:val="000000" w:themeColor="text1"/>
        </w:rPr>
        <w:t>NIP</w:t>
      </w:r>
    </w:p>
    <w:p w14:paraId="3461D779" w14:textId="77777777" w:rsidR="005F6C09" w:rsidRPr="0050638A" w:rsidRDefault="005F6C09" w:rsidP="004745ED">
      <w:pPr>
        <w:rPr>
          <w:rFonts w:asciiTheme="minorHAnsi" w:hAnsiTheme="minorHAnsi" w:cstheme="minorBidi"/>
          <w:color w:val="FF0000"/>
        </w:rPr>
      </w:pPr>
    </w:p>
    <w:p w14:paraId="44CB1139" w14:textId="77777777" w:rsidR="005F6C09" w:rsidRPr="0050638A" w:rsidRDefault="642BE798" w:rsidP="004745ED">
      <w:pPr>
        <w:rPr>
          <w:rFonts w:asciiTheme="minorHAnsi" w:hAnsiTheme="minorHAnsi" w:cstheme="minorBidi"/>
          <w:color w:val="000000" w:themeColor="text1"/>
          <w:sz w:val="28"/>
          <w:szCs w:val="28"/>
        </w:rPr>
      </w:pPr>
      <w:r w:rsidRPr="642BE798">
        <w:rPr>
          <w:rFonts w:asciiTheme="minorHAnsi" w:hAnsiTheme="minorHAnsi" w:cstheme="minorBidi"/>
          <w:b/>
          <w:bCs/>
          <w:sz w:val="28"/>
          <w:szCs w:val="28"/>
        </w:rPr>
        <w:t>Inschrijving:</w:t>
      </w:r>
    </w:p>
    <w:p w14:paraId="34CE0A41" w14:textId="77777777" w:rsidR="005F6C09" w:rsidRPr="0050638A" w:rsidRDefault="005F6C09" w:rsidP="004745ED">
      <w:pPr>
        <w:autoSpaceDE w:val="0"/>
        <w:spacing w:line="360" w:lineRule="auto"/>
        <w:rPr>
          <w:rFonts w:asciiTheme="minorHAnsi" w:hAnsiTheme="minorHAnsi" w:cstheme="minorHAnsi"/>
          <w:color w:val="000000"/>
        </w:rPr>
      </w:pPr>
    </w:p>
    <w:p w14:paraId="1E2B434F" w14:textId="4D997729" w:rsidR="005F6C09" w:rsidRPr="0050638A" w:rsidRDefault="642BE798" w:rsidP="004745ED">
      <w:pPr>
        <w:autoSpaceDE w:val="0"/>
        <w:rPr>
          <w:rFonts w:asciiTheme="minorHAnsi" w:hAnsiTheme="minorHAnsi" w:cstheme="minorBidi"/>
          <w:color w:val="000000" w:themeColor="text1"/>
        </w:rPr>
      </w:pPr>
      <w:r w:rsidRPr="642BE798">
        <w:rPr>
          <w:rFonts w:asciiTheme="minorHAnsi" w:hAnsiTheme="minorHAnsi" w:cstheme="minorBidi"/>
          <w:color w:val="000000" w:themeColor="text1"/>
        </w:rPr>
        <w:t xml:space="preserve">Inschrijven kan door een mail te sturen naar </w:t>
      </w:r>
      <w:hyperlink r:id="rId6">
        <w:r w:rsidRPr="642BE798">
          <w:rPr>
            <w:rStyle w:val="Hyperlink"/>
            <w:rFonts w:asciiTheme="minorHAnsi" w:hAnsiTheme="minorHAnsi" w:cstheme="minorBidi"/>
          </w:rPr>
          <w:t>workshopcommissie@acbsbene.com</w:t>
        </w:r>
      </w:hyperlink>
      <w:r w:rsidRPr="642BE798">
        <w:rPr>
          <w:rFonts w:asciiTheme="minorHAnsi" w:hAnsiTheme="minorHAnsi" w:cstheme="minorBidi"/>
          <w:color w:val="000000" w:themeColor="text1"/>
        </w:rPr>
        <w:t xml:space="preserve"> onder vermelding van:</w:t>
      </w:r>
    </w:p>
    <w:p w14:paraId="62EBF3C5" w14:textId="77777777" w:rsidR="005F6C09" w:rsidRPr="0050638A" w:rsidRDefault="005F6C09" w:rsidP="004745ED">
      <w:pPr>
        <w:autoSpaceDE w:val="0"/>
        <w:rPr>
          <w:rFonts w:asciiTheme="minorHAnsi" w:hAnsiTheme="minorHAnsi" w:cstheme="minorHAnsi"/>
          <w:color w:val="000000"/>
        </w:rPr>
      </w:pPr>
    </w:p>
    <w:p w14:paraId="235A7CDE" w14:textId="09E40A74" w:rsidR="005F6C09" w:rsidRPr="0050638A" w:rsidRDefault="68CB366A" w:rsidP="004745ED">
      <w:pPr>
        <w:numPr>
          <w:ilvl w:val="0"/>
          <w:numId w:val="1"/>
        </w:numPr>
        <w:autoSpaceDE w:val="0"/>
        <w:rPr>
          <w:rFonts w:asciiTheme="minorHAnsi" w:hAnsiTheme="minorHAnsi" w:cstheme="minorHAnsi"/>
          <w:color w:val="000000" w:themeColor="text1"/>
        </w:rPr>
      </w:pPr>
      <w:r w:rsidRPr="0050638A">
        <w:rPr>
          <w:rFonts w:asciiTheme="minorHAnsi" w:hAnsiTheme="minorHAnsi" w:cstheme="minorHAnsi"/>
          <w:color w:val="000000" w:themeColor="text1"/>
        </w:rPr>
        <w:t>Naam</w:t>
      </w:r>
    </w:p>
    <w:p w14:paraId="1CADC352" w14:textId="43606B03" w:rsidR="005F6C09" w:rsidRPr="0050638A" w:rsidRDefault="68CB366A" w:rsidP="004745ED">
      <w:pPr>
        <w:numPr>
          <w:ilvl w:val="0"/>
          <w:numId w:val="1"/>
        </w:numPr>
        <w:autoSpaceDE w:val="0"/>
        <w:rPr>
          <w:rFonts w:asciiTheme="minorHAnsi" w:hAnsiTheme="minorHAnsi" w:cstheme="minorHAnsi"/>
          <w:color w:val="000000" w:themeColor="text1"/>
        </w:rPr>
      </w:pPr>
      <w:r w:rsidRPr="0050638A">
        <w:rPr>
          <w:rFonts w:asciiTheme="minorHAnsi" w:hAnsiTheme="minorHAnsi" w:cstheme="minorHAnsi"/>
          <w:color w:val="000000" w:themeColor="text1"/>
        </w:rPr>
        <w:t>Adres</w:t>
      </w:r>
    </w:p>
    <w:p w14:paraId="6590EC73" w14:textId="011A3E7D" w:rsidR="005F6C09" w:rsidRPr="0050638A" w:rsidRDefault="68CB366A" w:rsidP="004745ED">
      <w:pPr>
        <w:numPr>
          <w:ilvl w:val="0"/>
          <w:numId w:val="1"/>
        </w:numPr>
        <w:autoSpaceDE w:val="0"/>
        <w:rPr>
          <w:rFonts w:asciiTheme="minorHAnsi" w:hAnsiTheme="minorHAnsi" w:cstheme="minorHAnsi"/>
          <w:color w:val="000000" w:themeColor="text1"/>
        </w:rPr>
      </w:pPr>
      <w:r w:rsidRPr="0050638A">
        <w:rPr>
          <w:rFonts w:asciiTheme="minorHAnsi" w:hAnsiTheme="minorHAnsi" w:cstheme="minorHAnsi"/>
          <w:color w:val="000000" w:themeColor="text1"/>
        </w:rPr>
        <w:t>Telefoonnummer</w:t>
      </w:r>
    </w:p>
    <w:p w14:paraId="1FAA74E8" w14:textId="5CCEFE30" w:rsidR="005F6C09" w:rsidRPr="0050638A" w:rsidRDefault="5763875F" w:rsidP="004745ED">
      <w:pPr>
        <w:numPr>
          <w:ilvl w:val="0"/>
          <w:numId w:val="1"/>
        </w:numPr>
        <w:autoSpaceDE w:val="0"/>
        <w:rPr>
          <w:rFonts w:asciiTheme="minorHAnsi" w:hAnsiTheme="minorHAnsi" w:cstheme="minorBidi"/>
          <w:color w:val="000000" w:themeColor="text1"/>
        </w:rPr>
      </w:pPr>
      <w:r w:rsidRPr="5763875F">
        <w:rPr>
          <w:rFonts w:asciiTheme="minorHAnsi" w:hAnsiTheme="minorHAnsi" w:cstheme="minorBidi"/>
          <w:color w:val="000000" w:themeColor="text1"/>
        </w:rPr>
        <w:t xml:space="preserve">Wel/geen lid </w:t>
      </w:r>
      <w:proofErr w:type="spellStart"/>
      <w:r w:rsidRPr="5763875F">
        <w:rPr>
          <w:rFonts w:asciiTheme="minorHAnsi" w:hAnsiTheme="minorHAnsi" w:cstheme="minorBidi"/>
          <w:color w:val="000000" w:themeColor="text1"/>
        </w:rPr>
        <w:t>ACBSBeNe</w:t>
      </w:r>
      <w:proofErr w:type="spellEnd"/>
    </w:p>
    <w:p w14:paraId="0605106C" w14:textId="0FCAF4E5" w:rsidR="005F6C09" w:rsidRPr="0050638A" w:rsidRDefault="642BE798" w:rsidP="004745ED">
      <w:pPr>
        <w:numPr>
          <w:ilvl w:val="0"/>
          <w:numId w:val="1"/>
        </w:numPr>
        <w:autoSpaceDE w:val="0"/>
        <w:rPr>
          <w:rFonts w:asciiTheme="minorHAnsi" w:hAnsiTheme="minorHAnsi" w:cstheme="minorBidi"/>
          <w:color w:val="000000" w:themeColor="text1"/>
        </w:rPr>
      </w:pPr>
      <w:r w:rsidRPr="642BE798">
        <w:rPr>
          <w:rFonts w:asciiTheme="minorHAnsi" w:hAnsiTheme="minorHAnsi" w:cstheme="minorBidi"/>
          <w:color w:val="000000" w:themeColor="text1"/>
        </w:rPr>
        <w:t>Deelname aan de workshop: ...</w:t>
      </w:r>
      <w:r w:rsidRPr="642BE798">
        <w:rPr>
          <w:rFonts w:asciiTheme="minorHAnsi" w:hAnsiTheme="minorHAnsi" w:cstheme="minorBidi"/>
          <w:i/>
          <w:iCs/>
          <w:color w:val="000000" w:themeColor="text1"/>
        </w:rPr>
        <w:t>naam workshop</w:t>
      </w:r>
      <w:r w:rsidRPr="642BE798">
        <w:rPr>
          <w:rFonts w:asciiTheme="minorHAnsi" w:hAnsiTheme="minorHAnsi" w:cstheme="minorBidi"/>
          <w:color w:val="000000" w:themeColor="text1"/>
        </w:rPr>
        <w:t>...</w:t>
      </w:r>
    </w:p>
    <w:p w14:paraId="6AC21A07" w14:textId="3AF47A7A" w:rsidR="005F6C09" w:rsidRPr="0050638A" w:rsidRDefault="68CB366A" w:rsidP="004745ED">
      <w:pPr>
        <w:numPr>
          <w:ilvl w:val="0"/>
          <w:numId w:val="1"/>
        </w:numPr>
        <w:autoSpaceDE w:val="0"/>
        <w:rPr>
          <w:rFonts w:asciiTheme="minorHAnsi" w:hAnsiTheme="minorHAnsi" w:cstheme="minorHAnsi"/>
          <w:b/>
          <w:bCs/>
          <w:color w:val="000000" w:themeColor="text1"/>
        </w:rPr>
      </w:pPr>
      <w:r w:rsidRPr="0050638A">
        <w:rPr>
          <w:rFonts w:asciiTheme="minorHAnsi" w:hAnsiTheme="minorHAnsi" w:cstheme="minorHAnsi"/>
          <w:color w:val="000000" w:themeColor="text1"/>
        </w:rPr>
        <w:t>Lidnummer t.b.v. de vereniging waar je accreditatie voor wilt.</w:t>
      </w:r>
    </w:p>
    <w:p w14:paraId="4330F405" w14:textId="77777777" w:rsidR="005F6C09" w:rsidRPr="0050638A" w:rsidRDefault="1D3C39F8" w:rsidP="004745ED">
      <w:pPr>
        <w:numPr>
          <w:ilvl w:val="0"/>
          <w:numId w:val="1"/>
        </w:numPr>
        <w:autoSpaceDE w:val="0"/>
        <w:rPr>
          <w:rFonts w:asciiTheme="minorHAnsi" w:hAnsiTheme="minorHAnsi" w:cstheme="minorHAnsi"/>
          <w:b/>
          <w:bCs/>
          <w:color w:val="000000"/>
        </w:rPr>
      </w:pPr>
      <w:r w:rsidRPr="0050638A">
        <w:rPr>
          <w:rFonts w:asciiTheme="minorHAnsi" w:hAnsiTheme="minorHAnsi" w:cstheme="minorHAnsi"/>
          <w:color w:val="000000" w:themeColor="text1"/>
        </w:rPr>
        <w:t>Wel/geen vegetariër</w:t>
      </w:r>
    </w:p>
    <w:p w14:paraId="6D98A12B"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b/>
          <w:bCs/>
          <w:color w:val="000000"/>
          <w:kern w:val="0"/>
          <w:lang w:eastAsia="en-US" w:bidi="ar-SA"/>
        </w:rPr>
      </w:pPr>
    </w:p>
    <w:p w14:paraId="2946DB82"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b/>
          <w:bCs/>
          <w:color w:val="000000"/>
          <w:kern w:val="0"/>
          <w:lang w:eastAsia="en-US" w:bidi="ar-SA"/>
        </w:rPr>
      </w:pPr>
    </w:p>
    <w:p w14:paraId="03345B2C"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Bidi"/>
          <w:b/>
          <w:bCs/>
          <w:color w:val="000000" w:themeColor="text1"/>
          <w:sz w:val="28"/>
          <w:szCs w:val="28"/>
          <w:lang w:eastAsia="en-US" w:bidi="ar-SA"/>
        </w:rPr>
      </w:pPr>
      <w:r w:rsidRPr="642BE798">
        <w:rPr>
          <w:rFonts w:asciiTheme="minorHAnsi" w:eastAsia="Calibri" w:hAnsiTheme="minorHAnsi" w:cstheme="minorBidi"/>
          <w:b/>
          <w:bCs/>
          <w:color w:val="000000"/>
          <w:kern w:val="0"/>
          <w:sz w:val="28"/>
          <w:szCs w:val="28"/>
          <w:lang w:eastAsia="en-US" w:bidi="ar-SA"/>
        </w:rPr>
        <w:t>Betaling:</w:t>
      </w:r>
    </w:p>
    <w:p w14:paraId="5997CC1D"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color w:val="000000"/>
          <w:kern w:val="0"/>
          <w:lang w:eastAsia="en-US" w:bidi="ar-SA"/>
        </w:rPr>
      </w:pPr>
    </w:p>
    <w:p w14:paraId="7B318FD0" w14:textId="7582B4EA" w:rsidR="005F6C09" w:rsidRPr="0050638A" w:rsidRDefault="005F6C09" w:rsidP="004745ED">
      <w:pPr>
        <w:widowControl/>
        <w:suppressAutoHyphens w:val="0"/>
        <w:autoSpaceDE w:val="0"/>
        <w:autoSpaceDN w:val="0"/>
        <w:adjustRightInd w:val="0"/>
        <w:rPr>
          <w:rFonts w:asciiTheme="minorHAnsi" w:eastAsia="Calibri" w:hAnsiTheme="minorHAnsi" w:cstheme="minorBidi"/>
          <w:color w:val="000000" w:themeColor="text1"/>
          <w:lang w:eastAsia="en-US" w:bidi="ar-SA"/>
        </w:rPr>
      </w:pPr>
      <w:r w:rsidRPr="7FB9E0F5">
        <w:rPr>
          <w:rFonts w:asciiTheme="minorHAnsi" w:eastAsia="Calibri" w:hAnsiTheme="minorHAnsi" w:cstheme="minorBidi"/>
          <w:color w:val="000000"/>
          <w:kern w:val="0"/>
          <w:lang w:eastAsia="en-US" w:bidi="ar-SA"/>
        </w:rPr>
        <w:t xml:space="preserve">Na inschrijving ontvangt u een rekening, waarna u kunt betalen. Uw inschrijving is pas definitief na ontvangst van betaling. Let op: deelname verloopt op volgorde van ontvangst van betaling. Het aantal deelnemers is </w:t>
      </w:r>
      <w:r w:rsidRPr="7FB9E0F5">
        <w:rPr>
          <w:rFonts w:asciiTheme="minorHAnsi" w:eastAsia="Calibri" w:hAnsiTheme="minorHAnsi" w:cstheme="minorBidi"/>
          <w:b/>
          <w:bCs/>
          <w:color w:val="000000"/>
          <w:kern w:val="0"/>
          <w:lang w:eastAsia="en-US" w:bidi="ar-SA"/>
        </w:rPr>
        <w:t xml:space="preserve">beperkt tot 30 </w:t>
      </w:r>
      <w:r w:rsidRPr="642BE798">
        <w:rPr>
          <w:rFonts w:asciiTheme="minorHAnsi" w:eastAsia="Calibri" w:hAnsiTheme="minorHAnsi" w:cstheme="minorBidi"/>
          <w:color w:val="000000"/>
          <w:kern w:val="0"/>
          <w:lang w:eastAsia="en-US" w:bidi="ar-SA"/>
        </w:rPr>
        <w:t>per workshop</w:t>
      </w:r>
      <w:r w:rsidRPr="7FB9E0F5">
        <w:rPr>
          <w:rFonts w:asciiTheme="minorHAnsi" w:eastAsia="Calibri" w:hAnsiTheme="minorHAnsi" w:cstheme="minorBidi"/>
          <w:color w:val="000000"/>
          <w:kern w:val="0"/>
          <w:lang w:eastAsia="en-US" w:bidi="ar-SA"/>
        </w:rPr>
        <w:t>. Snel zijn is dus de boodschap!</w:t>
      </w:r>
    </w:p>
    <w:p w14:paraId="49C2E2DC" w14:textId="27480A8B" w:rsidR="005F6C09" w:rsidRPr="0050638A" w:rsidRDefault="005F6C09" w:rsidP="004745ED">
      <w:pPr>
        <w:widowControl/>
        <w:suppressAutoHyphens w:val="0"/>
        <w:autoSpaceDE w:val="0"/>
        <w:autoSpaceDN w:val="0"/>
        <w:adjustRightInd w:val="0"/>
        <w:rPr>
          <w:rFonts w:asciiTheme="minorHAnsi" w:eastAsia="Calibri" w:hAnsiTheme="minorHAnsi" w:cstheme="minorBidi"/>
          <w:b/>
          <w:bCs/>
          <w:color w:val="000000" w:themeColor="text1"/>
          <w:lang w:eastAsia="en-US" w:bidi="ar-SA"/>
        </w:rPr>
      </w:pPr>
    </w:p>
    <w:p w14:paraId="25C24C87" w14:textId="6BC2A000" w:rsidR="642BE798" w:rsidRDefault="642BE798" w:rsidP="004745ED">
      <w:pPr>
        <w:rPr>
          <w:rFonts w:asciiTheme="minorHAnsi" w:eastAsia="Calibri" w:hAnsiTheme="minorHAnsi" w:cstheme="minorBidi"/>
          <w:b/>
          <w:bCs/>
          <w:color w:val="000000" w:themeColor="text1"/>
          <w:lang w:eastAsia="en-US" w:bidi="ar-SA"/>
        </w:rPr>
      </w:pPr>
    </w:p>
    <w:p w14:paraId="33833CAF"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Bidi"/>
          <w:b/>
          <w:bCs/>
          <w:color w:val="000000" w:themeColor="text1"/>
          <w:sz w:val="28"/>
          <w:szCs w:val="28"/>
          <w:lang w:eastAsia="en-US" w:bidi="ar-SA"/>
        </w:rPr>
      </w:pPr>
      <w:r w:rsidRPr="642BE798">
        <w:rPr>
          <w:rFonts w:asciiTheme="minorHAnsi" w:eastAsia="Calibri" w:hAnsiTheme="minorHAnsi" w:cstheme="minorBidi"/>
          <w:b/>
          <w:bCs/>
          <w:color w:val="000000"/>
          <w:kern w:val="0"/>
          <w:sz w:val="28"/>
          <w:szCs w:val="28"/>
          <w:lang w:eastAsia="en-US" w:bidi="ar-SA"/>
        </w:rPr>
        <w:t>Annuleringsvoorwaarden:</w:t>
      </w:r>
    </w:p>
    <w:p w14:paraId="1F72F646"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color w:val="000000"/>
          <w:kern w:val="0"/>
          <w:lang w:eastAsia="en-US" w:bidi="ar-SA"/>
        </w:rPr>
      </w:pPr>
    </w:p>
    <w:p w14:paraId="42CB194E"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color w:val="000000"/>
          <w:kern w:val="0"/>
          <w:lang w:eastAsia="en-US" w:bidi="ar-SA"/>
        </w:rPr>
      </w:pPr>
      <w:r w:rsidRPr="0050638A">
        <w:rPr>
          <w:rFonts w:asciiTheme="minorHAnsi" w:eastAsia="Calibri" w:hAnsiTheme="minorHAnsi" w:cstheme="minorHAnsi"/>
          <w:color w:val="000000"/>
          <w:kern w:val="0"/>
          <w:lang w:eastAsia="en-US" w:bidi="ar-SA"/>
        </w:rPr>
        <w:t xml:space="preserve">Annulering wordt schriftelijk meegedeeld aan </w:t>
      </w:r>
      <w:r w:rsidRPr="0050638A">
        <w:rPr>
          <w:rFonts w:asciiTheme="minorHAnsi" w:eastAsia="Calibri" w:hAnsiTheme="minorHAnsi" w:cstheme="minorHAnsi"/>
          <w:color w:val="000081"/>
          <w:kern w:val="0"/>
          <w:lang w:eastAsia="en-US" w:bidi="ar-SA"/>
        </w:rPr>
        <w:t>workshopcommissie@acbsbene.com</w:t>
      </w:r>
      <w:r w:rsidRPr="0050638A">
        <w:rPr>
          <w:rFonts w:asciiTheme="minorHAnsi" w:eastAsia="Calibri" w:hAnsiTheme="minorHAnsi" w:cstheme="minorHAnsi"/>
          <w:color w:val="000000"/>
          <w:kern w:val="0"/>
          <w:lang w:eastAsia="en-US" w:bidi="ar-SA"/>
        </w:rPr>
        <w:t>. Wij</w:t>
      </w:r>
    </w:p>
    <w:p w14:paraId="1FA470C9"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color w:val="000000"/>
          <w:kern w:val="0"/>
          <w:lang w:eastAsia="en-US" w:bidi="ar-SA"/>
        </w:rPr>
      </w:pPr>
      <w:r w:rsidRPr="0050638A">
        <w:rPr>
          <w:rFonts w:asciiTheme="minorHAnsi" w:eastAsia="Calibri" w:hAnsiTheme="minorHAnsi" w:cstheme="minorHAnsi"/>
          <w:color w:val="000000"/>
          <w:kern w:val="0"/>
          <w:lang w:eastAsia="en-US" w:bidi="ar-SA"/>
        </w:rPr>
        <w:t>aanvaarden annulering (ook in geval van overmacht) onder volgende voorwaarden:</w:t>
      </w:r>
    </w:p>
    <w:p w14:paraId="08CE6F91"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color w:val="000000"/>
          <w:kern w:val="0"/>
          <w:lang w:eastAsia="en-US" w:bidi="ar-SA"/>
        </w:rPr>
      </w:pPr>
    </w:p>
    <w:p w14:paraId="6017F492" w14:textId="77777777" w:rsidR="005F6C09" w:rsidRPr="0050638A" w:rsidRDefault="005F6C09" w:rsidP="004745ED">
      <w:pPr>
        <w:pStyle w:val="Lijstalinea"/>
        <w:widowControl/>
        <w:numPr>
          <w:ilvl w:val="0"/>
          <w:numId w:val="2"/>
        </w:numPr>
        <w:suppressAutoHyphens w:val="0"/>
        <w:autoSpaceDE w:val="0"/>
        <w:autoSpaceDN w:val="0"/>
        <w:adjustRightInd w:val="0"/>
        <w:rPr>
          <w:rFonts w:asciiTheme="minorHAnsi" w:eastAsia="Calibri" w:hAnsiTheme="minorHAnsi" w:cstheme="minorHAnsi"/>
          <w:color w:val="000000"/>
          <w:kern w:val="0"/>
          <w:szCs w:val="24"/>
          <w:lang w:eastAsia="en-US" w:bidi="ar-SA"/>
        </w:rPr>
      </w:pPr>
      <w:r w:rsidRPr="0050638A">
        <w:rPr>
          <w:rFonts w:asciiTheme="minorHAnsi" w:eastAsia="Calibri" w:hAnsiTheme="minorHAnsi" w:cstheme="minorHAnsi"/>
          <w:color w:val="000000"/>
          <w:kern w:val="0"/>
          <w:szCs w:val="24"/>
          <w:lang w:eastAsia="en-US" w:bidi="ar-SA"/>
        </w:rPr>
        <w:t>Er kan kosteloos geannuleerd worden tot één maand voor de workshop;</w:t>
      </w:r>
    </w:p>
    <w:p w14:paraId="5402F702" w14:textId="02E62C8B" w:rsidR="005F6C09" w:rsidRPr="0050638A" w:rsidRDefault="005F6C09" w:rsidP="004745ED">
      <w:pPr>
        <w:pStyle w:val="Lijstalinea"/>
        <w:widowControl/>
        <w:numPr>
          <w:ilvl w:val="0"/>
          <w:numId w:val="2"/>
        </w:numPr>
        <w:suppressAutoHyphens w:val="0"/>
        <w:autoSpaceDE w:val="0"/>
        <w:autoSpaceDN w:val="0"/>
        <w:adjustRightInd w:val="0"/>
        <w:rPr>
          <w:rFonts w:asciiTheme="minorHAnsi" w:eastAsia="Calibri" w:hAnsiTheme="minorHAnsi" w:cstheme="minorBidi"/>
          <w:color w:val="000000" w:themeColor="text1"/>
          <w:lang w:eastAsia="en-US" w:bidi="ar-SA"/>
        </w:rPr>
      </w:pPr>
      <w:r w:rsidRPr="5763875F">
        <w:rPr>
          <w:rFonts w:asciiTheme="minorHAnsi" w:eastAsia="Calibri" w:hAnsiTheme="minorHAnsi" w:cstheme="minorBidi"/>
          <w:color w:val="000000"/>
          <w:kern w:val="0"/>
          <w:lang w:eastAsia="en-US" w:bidi="ar-SA"/>
        </w:rPr>
        <w:t>De helft van het totale bedrag moet betaald worden indien geannuleerd wordt tussen 4 en 2 weken voor de workshop;</w:t>
      </w:r>
    </w:p>
    <w:p w14:paraId="329686D5" w14:textId="70B0E1D6" w:rsidR="005F6C09" w:rsidRPr="0050638A" w:rsidRDefault="005F6C09" w:rsidP="004745ED">
      <w:pPr>
        <w:pStyle w:val="Lijstalinea"/>
        <w:widowControl/>
        <w:numPr>
          <w:ilvl w:val="0"/>
          <w:numId w:val="2"/>
        </w:numPr>
        <w:suppressAutoHyphens w:val="0"/>
        <w:autoSpaceDE w:val="0"/>
        <w:autoSpaceDN w:val="0"/>
        <w:adjustRightInd w:val="0"/>
        <w:rPr>
          <w:rFonts w:asciiTheme="minorHAnsi" w:eastAsia="Calibri" w:hAnsiTheme="minorHAnsi" w:cstheme="minorBidi"/>
          <w:color w:val="000000" w:themeColor="text1"/>
          <w:lang w:eastAsia="en-US" w:bidi="ar-SA"/>
        </w:rPr>
      </w:pPr>
      <w:r w:rsidRPr="5763875F">
        <w:rPr>
          <w:rFonts w:asciiTheme="minorHAnsi" w:eastAsia="Calibri" w:hAnsiTheme="minorHAnsi" w:cstheme="minorBidi"/>
          <w:color w:val="000000"/>
          <w:kern w:val="0"/>
          <w:lang w:eastAsia="en-US" w:bidi="ar-SA"/>
        </w:rPr>
        <w:t>Het volledige bedrag moet betaald worden indien minder dan 2 weken voor de workshop geannuleerd wordt.</w:t>
      </w:r>
    </w:p>
    <w:p w14:paraId="61CDCEAD" w14:textId="77777777" w:rsidR="005F6C09" w:rsidRPr="0050638A" w:rsidRDefault="005F6C09" w:rsidP="004745ED">
      <w:pPr>
        <w:widowControl/>
        <w:suppressAutoHyphens w:val="0"/>
        <w:autoSpaceDE w:val="0"/>
        <w:autoSpaceDN w:val="0"/>
        <w:adjustRightInd w:val="0"/>
        <w:rPr>
          <w:rFonts w:asciiTheme="minorHAnsi" w:eastAsia="Calibri" w:hAnsiTheme="minorHAnsi" w:cstheme="minorHAnsi"/>
          <w:color w:val="000000"/>
          <w:kern w:val="0"/>
          <w:lang w:eastAsia="en-US" w:bidi="ar-SA"/>
        </w:rPr>
      </w:pPr>
    </w:p>
    <w:p w14:paraId="56E11095" w14:textId="59F6A77B" w:rsidR="005F6C09" w:rsidRPr="0050638A" w:rsidRDefault="005F6C09" w:rsidP="004745ED">
      <w:pPr>
        <w:widowControl/>
        <w:suppressAutoHyphens w:val="0"/>
        <w:autoSpaceDE w:val="0"/>
        <w:autoSpaceDN w:val="0"/>
        <w:adjustRightInd w:val="0"/>
        <w:rPr>
          <w:rFonts w:asciiTheme="minorHAnsi" w:hAnsiTheme="minorHAnsi" w:cstheme="minorHAnsi"/>
          <w:b/>
          <w:bCs/>
          <w:color w:val="000000" w:themeColor="text1"/>
        </w:rPr>
      </w:pPr>
      <w:r w:rsidRPr="0050638A">
        <w:rPr>
          <w:rFonts w:asciiTheme="minorHAnsi" w:eastAsia="Calibri" w:hAnsiTheme="minorHAnsi" w:cstheme="minorHAnsi"/>
          <w:color w:val="000000"/>
          <w:kern w:val="0"/>
          <w:lang w:eastAsia="en-US" w:bidi="ar-SA"/>
        </w:rPr>
        <w:t>Bij annulering langs onze kant wordt onmiddellijk gezocht naar een alternatief. Indien dit niet mogelijk is, wordt het volledige bedrag teruggestort.</w:t>
      </w:r>
    </w:p>
    <w:p w14:paraId="6BB9E253" w14:textId="77777777" w:rsidR="005F6C09" w:rsidRPr="0050638A" w:rsidRDefault="005F6C09" w:rsidP="004745ED">
      <w:pPr>
        <w:autoSpaceDE w:val="0"/>
        <w:rPr>
          <w:rFonts w:asciiTheme="minorHAnsi" w:hAnsiTheme="minorHAnsi" w:cstheme="minorHAnsi"/>
          <w:color w:val="000000"/>
        </w:rPr>
      </w:pPr>
    </w:p>
    <w:p w14:paraId="23DE523C" w14:textId="77777777" w:rsidR="005F6C09" w:rsidRPr="0050638A" w:rsidRDefault="005F6C09" w:rsidP="004745ED">
      <w:pPr>
        <w:rPr>
          <w:rFonts w:asciiTheme="minorHAnsi" w:hAnsiTheme="minorHAnsi" w:cstheme="minorHAnsi"/>
        </w:rPr>
      </w:pPr>
    </w:p>
    <w:p w14:paraId="52E56223" w14:textId="77777777" w:rsidR="005F6C09" w:rsidRPr="0050638A" w:rsidRDefault="005F6C09" w:rsidP="004745ED">
      <w:pPr>
        <w:autoSpaceDE w:val="0"/>
        <w:rPr>
          <w:rFonts w:asciiTheme="minorHAnsi" w:hAnsiTheme="minorHAnsi" w:cstheme="minorHAnsi"/>
          <w:b/>
          <w:color w:val="000000"/>
        </w:rPr>
      </w:pPr>
    </w:p>
    <w:p w14:paraId="07547A01" w14:textId="77777777" w:rsidR="005F6C09" w:rsidRPr="0050638A" w:rsidRDefault="005F6C09" w:rsidP="004745ED">
      <w:pPr>
        <w:autoSpaceDE w:val="0"/>
        <w:spacing w:after="200" w:line="480" w:lineRule="auto"/>
        <w:rPr>
          <w:rFonts w:asciiTheme="minorHAnsi" w:hAnsiTheme="minorHAnsi" w:cstheme="minorHAnsi"/>
          <w:b/>
          <w:color w:val="000000"/>
        </w:rPr>
      </w:pPr>
    </w:p>
    <w:p w14:paraId="5043CB0F" w14:textId="77777777" w:rsidR="00A655AF" w:rsidRPr="0050638A" w:rsidRDefault="00E47F09" w:rsidP="004745ED">
      <w:pPr>
        <w:rPr>
          <w:rFonts w:asciiTheme="minorHAnsi" w:hAnsiTheme="minorHAnsi" w:cstheme="minorHAnsi"/>
        </w:rPr>
      </w:pPr>
    </w:p>
    <w:sectPr w:rsidR="00A655AF" w:rsidRPr="005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644"/>
        </w:tabs>
        <w:ind w:left="624" w:hanging="340"/>
      </w:pPr>
      <w:rPr>
        <w:rFonts w:ascii="Symbol" w:hAnsi="Symbol" w:cs="Symbol" w:hint="default"/>
        <w:sz w:val="20"/>
        <w:szCs w:val="20"/>
      </w:rPr>
    </w:lvl>
  </w:abstractNum>
  <w:abstractNum w:abstractNumId="1" w15:restartNumberingAfterBreak="0">
    <w:nsid w:val="68276FDB"/>
    <w:multiLevelType w:val="hybridMultilevel"/>
    <w:tmpl w:val="57A8272E"/>
    <w:lvl w:ilvl="0" w:tplc="F1EEEC1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C3"/>
    <w:rsid w:val="002E138B"/>
    <w:rsid w:val="002F0D2D"/>
    <w:rsid w:val="003416B0"/>
    <w:rsid w:val="004745ED"/>
    <w:rsid w:val="0050638A"/>
    <w:rsid w:val="0058271B"/>
    <w:rsid w:val="005F6C09"/>
    <w:rsid w:val="00774CB3"/>
    <w:rsid w:val="007E3705"/>
    <w:rsid w:val="00941E4A"/>
    <w:rsid w:val="009E1B91"/>
    <w:rsid w:val="00A03AD5"/>
    <w:rsid w:val="00A41BD3"/>
    <w:rsid w:val="00A42C5F"/>
    <w:rsid w:val="00AB4330"/>
    <w:rsid w:val="00AF60C3"/>
    <w:rsid w:val="00BC1853"/>
    <w:rsid w:val="00CD5B23"/>
    <w:rsid w:val="00E47F09"/>
    <w:rsid w:val="00F060C9"/>
    <w:rsid w:val="00FE2A3B"/>
    <w:rsid w:val="1D3C39F8"/>
    <w:rsid w:val="26BEC09E"/>
    <w:rsid w:val="4FC34A15"/>
    <w:rsid w:val="54D9E127"/>
    <w:rsid w:val="5763875F"/>
    <w:rsid w:val="642BE798"/>
    <w:rsid w:val="68CB366A"/>
    <w:rsid w:val="7FB9E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19F"/>
  <w15:chartTrackingRefBased/>
  <w15:docId w15:val="{97BD62BB-4260-4C00-A786-151509B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6C0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F6C09"/>
    <w:rPr>
      <w:color w:val="000080"/>
      <w:u w:val="single"/>
    </w:rPr>
  </w:style>
  <w:style w:type="paragraph" w:styleId="Lijstalinea">
    <w:name w:val="List Paragraph"/>
    <w:basedOn w:val="Standaard"/>
    <w:uiPriority w:val="34"/>
    <w:qFormat/>
    <w:rsid w:val="005F6C09"/>
    <w:pPr>
      <w:ind w:left="720"/>
      <w:contextualSpacing/>
    </w:pPr>
    <w:rPr>
      <w:szCs w:val="21"/>
    </w:rPr>
  </w:style>
  <w:style w:type="paragraph" w:styleId="Normaalweb">
    <w:name w:val="Normal (Web)"/>
    <w:basedOn w:val="Standaard"/>
    <w:uiPriority w:val="99"/>
    <w:semiHidden/>
    <w:unhideWhenUsed/>
    <w:rsid w:val="00774CB3"/>
    <w:pPr>
      <w:widowControl/>
      <w:suppressAutoHyphens w:val="0"/>
      <w:spacing w:before="100" w:beforeAutospacing="1" w:after="100" w:afterAutospacing="1"/>
    </w:pPr>
    <w:rPr>
      <w:rFonts w:eastAsia="Times New Roman" w:cs="Times New Roman"/>
      <w:kern w:val="0"/>
      <w:lang w:eastAsia="nl-NL" w:bidi="ar-SA"/>
    </w:rPr>
  </w:style>
  <w:style w:type="character" w:customStyle="1" w:styleId="spellingerror">
    <w:name w:val="spellingerror"/>
    <w:basedOn w:val="Standaardalinea-lettertype"/>
    <w:rsid w:val="00774CB3"/>
  </w:style>
  <w:style w:type="character" w:customStyle="1" w:styleId="normaltextrun">
    <w:name w:val="normaltextrun"/>
    <w:basedOn w:val="Standaardalinea-lettertype"/>
    <w:rsid w:val="00774CB3"/>
  </w:style>
  <w:style w:type="character" w:customStyle="1" w:styleId="apple-converted-space">
    <w:name w:val="apple-converted-space"/>
    <w:basedOn w:val="Standaardalinea-lettertype"/>
    <w:rsid w:val="0050638A"/>
  </w:style>
  <w:style w:type="paragraph" w:styleId="Geenafstand">
    <w:name w:val="No Spacing"/>
    <w:uiPriority w:val="1"/>
    <w:qFormat/>
    <w:rsid w:val="0050638A"/>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Nadruk">
    <w:name w:val="Emphasis"/>
    <w:basedOn w:val="Standaardalinea-lettertype"/>
    <w:uiPriority w:val="20"/>
    <w:qFormat/>
    <w:rsid w:val="00CD5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31727">
      <w:bodyDiv w:val="1"/>
      <w:marLeft w:val="0"/>
      <w:marRight w:val="0"/>
      <w:marTop w:val="0"/>
      <w:marBottom w:val="0"/>
      <w:divBdr>
        <w:top w:val="none" w:sz="0" w:space="0" w:color="auto"/>
        <w:left w:val="none" w:sz="0" w:space="0" w:color="auto"/>
        <w:bottom w:val="none" w:sz="0" w:space="0" w:color="auto"/>
        <w:right w:val="none" w:sz="0" w:space="0" w:color="auto"/>
      </w:divBdr>
    </w:div>
    <w:div w:id="1789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comissie@acbsbe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Steeman</dc:creator>
  <cp:keywords/>
  <dc:description/>
  <cp:lastModifiedBy>Maaike Steeman</cp:lastModifiedBy>
  <cp:revision>2</cp:revision>
  <dcterms:created xsi:type="dcterms:W3CDTF">2019-09-10T16:50:00Z</dcterms:created>
  <dcterms:modified xsi:type="dcterms:W3CDTF">2019-09-10T16:50:00Z</dcterms:modified>
</cp:coreProperties>
</file>